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AAF895" w14:textId="38A1839F" w:rsidR="00A6035A" w:rsidRDefault="00395543">
      <w:pPr>
        <w:pStyle w:val="Kopfzeile"/>
        <w:tabs>
          <w:tab w:val="clear" w:pos="4536"/>
          <w:tab w:val="clear" w:pos="9072"/>
        </w:tabs>
        <w:spacing w:line="360" w:lineRule="auto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0" wp14:anchorId="0FC9C471" wp14:editId="718FE718">
                <wp:simplePos x="0" y="0"/>
                <wp:positionH relativeFrom="column">
                  <wp:posOffset>5029200</wp:posOffset>
                </wp:positionH>
                <wp:positionV relativeFrom="page">
                  <wp:posOffset>1843405</wp:posOffset>
                </wp:positionV>
                <wp:extent cx="1828800" cy="975995"/>
                <wp:effectExtent l="0" t="0" r="0" b="0"/>
                <wp:wrapSquare wrapText="bothSides"/>
                <wp:docPr id="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975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AF7E94" w14:textId="77777777" w:rsidR="001A7088" w:rsidRDefault="001A7088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Presse-Rückfragen:</w:t>
                            </w:r>
                          </w:p>
                          <w:p w14:paraId="2297F911" w14:textId="77777777" w:rsidR="001A7088" w:rsidRDefault="001A7088">
                            <w:pPr>
                              <w:spacing w:before="240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</w:rPr>
                              <w:t>Andreas Schumacher</w:t>
                            </w:r>
                          </w:p>
                          <w:p w14:paraId="3B3ABA0C" w14:textId="77777777" w:rsidR="001A7088" w:rsidRDefault="001A7088">
                            <w:pPr>
                              <w:pStyle w:val="berschrift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Tel.</w:t>
                            </w:r>
                            <w:r>
                              <w:rPr>
                                <w:sz w:val="14"/>
                              </w:rPr>
                              <w:tab/>
                              <w:t>+49 (0) 69 – 25 56 18 13</w:t>
                            </w:r>
                          </w:p>
                          <w:p w14:paraId="57003307" w14:textId="77777777" w:rsidR="001A7088" w:rsidRPr="00EF3D51" w:rsidRDefault="001A7088">
                            <w:pPr>
                              <w:tabs>
                                <w:tab w:val="left" w:pos="360"/>
                              </w:tabs>
                              <w:spacing w:before="60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lang w:val="en-US"/>
                              </w:rPr>
                            </w:pPr>
                            <w:r w:rsidRPr="00EF3D51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lang w:val="en-US"/>
                              </w:rPr>
                              <w:t>Fax</w:t>
                            </w:r>
                            <w:r w:rsidRPr="00EF3D51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lang w:val="en-US"/>
                              </w:rPr>
                              <w:tab/>
                              <w:t>+49 (0) 69 – 25 56 18 15</w:t>
                            </w:r>
                          </w:p>
                          <w:p w14:paraId="3DB27720" w14:textId="77777777" w:rsidR="001A7088" w:rsidRDefault="001A7088">
                            <w:pPr>
                              <w:tabs>
                                <w:tab w:val="left" w:pos="360"/>
                              </w:tabs>
                              <w:spacing w:before="60"/>
                              <w:rPr>
                                <w:sz w:val="14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lang w:val="fr-FR"/>
                              </w:rPr>
                              <w:t>Mail: schumacher@intex-verband.de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8" o:spid="_x0000_s1026" type="#_x0000_t202" style="position:absolute;margin-left:396pt;margin-top:145.15pt;width:2in;height:7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" o:allowoverlap="f" stroked="f">
                <v:textbox>
                  <w:txbxContent>
                    <w:p w14:paraId="77AF7E94" w14:textId="77777777" w:rsidR="00245297" w:rsidRDefault="00245297">
                      <w:pPr>
                        <w:rPr>
                          <w:rFonts w:ascii="Arial" w:hAnsi="Arial" w:cs="Arial"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</w:rPr>
                        <w:t>Presse-Rückfragen:</w:t>
                      </w:r>
                    </w:p>
                    <w:p w14:paraId="2297F911" w14:textId="77777777" w:rsidR="00245297" w:rsidRDefault="00245297">
                      <w:pPr>
                        <w:spacing w:before="240"/>
                        <w:rPr>
                          <w:rFonts w:ascii="Arial" w:hAnsi="Arial" w:cs="Arial"/>
                          <w:b/>
                          <w:bCs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</w:rPr>
                        <w:t>Andreas Schumacher</w:t>
                      </w:r>
                    </w:p>
                    <w:p w14:paraId="3B3ABA0C" w14:textId="77777777" w:rsidR="00245297" w:rsidRDefault="00245297">
                      <w:pPr>
                        <w:pStyle w:val="berschrift5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Tel.</w:t>
                      </w:r>
                      <w:r>
                        <w:rPr>
                          <w:sz w:val="14"/>
                        </w:rPr>
                        <w:tab/>
                        <w:t>+49 (0) 69 – 25 56 18 13</w:t>
                      </w:r>
                    </w:p>
                    <w:p w14:paraId="57003307" w14:textId="77777777" w:rsidR="00245297" w:rsidRPr="00EF3D51" w:rsidRDefault="00245297">
                      <w:pPr>
                        <w:tabs>
                          <w:tab w:val="left" w:pos="360"/>
                        </w:tabs>
                        <w:spacing w:before="60"/>
                        <w:rPr>
                          <w:rFonts w:ascii="Arial" w:hAnsi="Arial" w:cs="Arial"/>
                          <w:b/>
                          <w:bCs/>
                          <w:sz w:val="14"/>
                          <w:lang w:val="en-US"/>
                        </w:rPr>
                      </w:pPr>
                      <w:r w:rsidRPr="00EF3D51">
                        <w:rPr>
                          <w:rFonts w:ascii="Arial" w:hAnsi="Arial" w:cs="Arial"/>
                          <w:b/>
                          <w:bCs/>
                          <w:sz w:val="14"/>
                          <w:lang w:val="en-US"/>
                        </w:rPr>
                        <w:t>Fax</w:t>
                      </w:r>
                      <w:r w:rsidRPr="00EF3D51">
                        <w:rPr>
                          <w:rFonts w:ascii="Arial" w:hAnsi="Arial" w:cs="Arial"/>
                          <w:b/>
                          <w:bCs/>
                          <w:sz w:val="14"/>
                          <w:lang w:val="en-US"/>
                        </w:rPr>
                        <w:tab/>
                        <w:t>+49 (0) 69 – 25 56 18 15</w:t>
                      </w:r>
                    </w:p>
                    <w:p w14:paraId="3DB27720" w14:textId="77777777" w:rsidR="00245297" w:rsidRDefault="00245297">
                      <w:pPr>
                        <w:tabs>
                          <w:tab w:val="left" w:pos="360"/>
                        </w:tabs>
                        <w:spacing w:before="60"/>
                        <w:rPr>
                          <w:sz w:val="14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lang w:val="fr-FR"/>
                        </w:rPr>
                        <w:t>Mail: schumacher@intex-verband.de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p w14:paraId="420F230D" w14:textId="4DDE02F4" w:rsidR="00A6035A" w:rsidRDefault="00395543">
      <w:pPr>
        <w:pStyle w:val="berschrift1"/>
        <w:rPr>
          <w:b w:val="0"/>
          <w:bCs w:val="0"/>
          <w:color w:val="auto"/>
        </w:rPr>
      </w:pPr>
      <w:r>
        <w:rPr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57216" behindDoc="1" locked="1" layoutInCell="1" allowOverlap="1" wp14:anchorId="4A81D8D9" wp14:editId="6F8B4A4B">
                <wp:simplePos x="0" y="0"/>
                <wp:positionH relativeFrom="column">
                  <wp:posOffset>-447040</wp:posOffset>
                </wp:positionH>
                <wp:positionV relativeFrom="page">
                  <wp:posOffset>2037714</wp:posOffset>
                </wp:positionV>
                <wp:extent cx="2465705" cy="0"/>
                <wp:effectExtent l="0" t="0" r="23495" b="25400"/>
                <wp:wrapTight wrapText="bothSides">
                  <wp:wrapPolygon edited="0">
                    <wp:start x="0" y="-1"/>
                    <wp:lineTo x="0" y="-1"/>
                    <wp:lineTo x="21583" y="-1"/>
                    <wp:lineTo x="21583" y="-1"/>
                    <wp:lineTo x="0" y="-1"/>
                  </wp:wrapPolygon>
                </wp:wrapTight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57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9264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page;mso-width-percent:0;mso-height-percent:0;mso-width-relative:page;mso-height-relative:page" from="-35.15pt,160.45pt" to="159pt,160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" strokeweight=".5pt">
                <w10:wrap type="tight" anchory="page"/>
                <w10:anchorlock/>
              </v:line>
            </w:pict>
          </mc:Fallback>
        </mc:AlternateContent>
      </w:r>
      <w:r w:rsidR="00A6035A">
        <w:t xml:space="preserve">PRESSEINFORMATION    </w:t>
      </w:r>
      <w:r w:rsidR="0079712F">
        <w:t>02</w:t>
      </w:r>
      <w:r w:rsidR="000F3C4F">
        <w:t>/2012</w:t>
      </w:r>
    </w:p>
    <w:p w14:paraId="59C08908" w14:textId="77777777" w:rsidR="00A6035A" w:rsidRDefault="00A6035A" w:rsidP="005F459C">
      <w:pPr>
        <w:spacing w:line="360" w:lineRule="auto"/>
      </w:pPr>
    </w:p>
    <w:p w14:paraId="59A15AF4" w14:textId="77777777" w:rsidR="00A6035A" w:rsidRPr="00C25DA7" w:rsidRDefault="00A6035A" w:rsidP="005F459C">
      <w:pPr>
        <w:spacing w:line="360" w:lineRule="auto"/>
        <w:rPr>
          <w:rFonts w:ascii="Arial" w:hAnsi="Arial" w:cs="Arial"/>
          <w:sz w:val="22"/>
          <w:szCs w:val="22"/>
        </w:rPr>
      </w:pPr>
    </w:p>
    <w:p w14:paraId="794C1132" w14:textId="09EEC88A" w:rsidR="00197968" w:rsidRPr="0079712F" w:rsidRDefault="0079712F" w:rsidP="005F459C">
      <w:pPr>
        <w:spacing w:line="360" w:lineRule="auto"/>
        <w:ind w:left="539"/>
        <w:rPr>
          <w:rFonts w:ascii="Arial" w:hAnsi="Arial" w:cs="Arial"/>
          <w:b/>
          <w:sz w:val="32"/>
          <w:szCs w:val="32"/>
        </w:rPr>
      </w:pPr>
      <w:r w:rsidRPr="0079712F">
        <w:rPr>
          <w:rFonts w:ascii="Arial" w:hAnsi="Arial" w:cs="Arial"/>
          <w:b/>
          <w:sz w:val="32"/>
          <w:szCs w:val="32"/>
        </w:rPr>
        <w:t>Durchsetzung des Mindestlohns:</w:t>
      </w:r>
      <w:r w:rsidR="000F3C4F" w:rsidRPr="0079712F">
        <w:rPr>
          <w:rFonts w:ascii="Arial" w:hAnsi="Arial" w:cs="Arial"/>
          <w:b/>
          <w:sz w:val="32"/>
          <w:szCs w:val="32"/>
        </w:rPr>
        <w:t xml:space="preserve"> </w:t>
      </w:r>
      <w:r w:rsidR="000F3C4F" w:rsidRPr="0079712F">
        <w:rPr>
          <w:rFonts w:ascii="Arial" w:hAnsi="Arial" w:cs="Arial"/>
          <w:b/>
          <w:sz w:val="32"/>
          <w:szCs w:val="32"/>
        </w:rPr>
        <w:br/>
        <w:t>B</w:t>
      </w:r>
      <w:r w:rsidRPr="0079712F">
        <w:rPr>
          <w:rFonts w:ascii="Arial" w:hAnsi="Arial" w:cs="Arial"/>
          <w:b/>
          <w:sz w:val="32"/>
          <w:szCs w:val="32"/>
        </w:rPr>
        <w:t>ündnis gegen Schwarzarbeit verabschiedet</w:t>
      </w:r>
    </w:p>
    <w:p w14:paraId="763C957C" w14:textId="77777777" w:rsidR="00837EB9" w:rsidRPr="00837EB9" w:rsidRDefault="00837EB9" w:rsidP="005F459C">
      <w:pPr>
        <w:pStyle w:val="Textkrper2"/>
        <w:spacing w:line="360" w:lineRule="auto"/>
        <w:ind w:left="539"/>
        <w:rPr>
          <w:rFonts w:ascii="Arial" w:hAnsi="Arial" w:cs="Arial"/>
          <w:b/>
          <w:sz w:val="20"/>
          <w:szCs w:val="20"/>
        </w:rPr>
      </w:pPr>
    </w:p>
    <w:p w14:paraId="2B6740C4" w14:textId="6BD05C0B" w:rsidR="000F3C4F" w:rsidRDefault="0079712F" w:rsidP="005F459C">
      <w:pPr>
        <w:spacing w:line="360" w:lineRule="auto"/>
        <w:ind w:left="539"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Berlin, 19</w:t>
      </w:r>
      <w:r w:rsidR="00E536C8" w:rsidRPr="00452526">
        <w:rPr>
          <w:rFonts w:ascii="Arial" w:hAnsi="Arial" w:cs="Arial"/>
          <w:b/>
          <w:sz w:val="23"/>
          <w:szCs w:val="23"/>
        </w:rPr>
        <w:t xml:space="preserve">. </w:t>
      </w:r>
      <w:r>
        <w:rPr>
          <w:rFonts w:ascii="Arial" w:hAnsi="Arial" w:cs="Arial"/>
          <w:b/>
          <w:sz w:val="23"/>
          <w:szCs w:val="23"/>
        </w:rPr>
        <w:t>März</w:t>
      </w:r>
      <w:r w:rsidR="000F3C4F">
        <w:rPr>
          <w:rFonts w:ascii="Arial" w:hAnsi="Arial" w:cs="Arial"/>
          <w:b/>
          <w:sz w:val="23"/>
          <w:szCs w:val="23"/>
        </w:rPr>
        <w:t xml:space="preserve"> 2012</w:t>
      </w:r>
      <w:r w:rsidR="00E536C8" w:rsidRPr="00452526">
        <w:rPr>
          <w:rFonts w:ascii="Arial" w:hAnsi="Arial" w:cs="Arial"/>
          <w:b/>
          <w:sz w:val="23"/>
          <w:szCs w:val="23"/>
        </w:rPr>
        <w:t xml:space="preserve"> –</w:t>
      </w:r>
      <w:r w:rsidR="00E536C8">
        <w:rPr>
          <w:rFonts w:ascii="Arial" w:hAnsi="Arial" w:cs="Arial"/>
          <w:b/>
          <w:sz w:val="23"/>
          <w:szCs w:val="23"/>
        </w:rPr>
        <w:t xml:space="preserve"> </w:t>
      </w:r>
      <w:r>
        <w:rPr>
          <w:rFonts w:ascii="Arial" w:hAnsi="Arial" w:cs="Arial"/>
          <w:b/>
          <w:sz w:val="23"/>
          <w:szCs w:val="23"/>
        </w:rPr>
        <w:t xml:space="preserve">Seit Oktober 2009 gilt für die Branche der Großwäschereien (Textil Service) ein Mindestlohn. </w:t>
      </w:r>
      <w:r w:rsidR="00F149F5">
        <w:rPr>
          <w:rFonts w:ascii="Arial" w:hAnsi="Arial" w:cs="Arial"/>
          <w:b/>
          <w:sz w:val="23"/>
          <w:szCs w:val="23"/>
        </w:rPr>
        <w:t>Um diesen besser durchsetzen zu können,</w:t>
      </w:r>
      <w:r>
        <w:rPr>
          <w:rFonts w:ascii="Arial" w:hAnsi="Arial" w:cs="Arial"/>
          <w:b/>
          <w:sz w:val="23"/>
          <w:szCs w:val="23"/>
        </w:rPr>
        <w:t xml:space="preserve"> haben heute die Sozia</w:t>
      </w:r>
      <w:r>
        <w:rPr>
          <w:rFonts w:ascii="Arial" w:hAnsi="Arial" w:cs="Arial"/>
          <w:b/>
          <w:sz w:val="23"/>
          <w:szCs w:val="23"/>
        </w:rPr>
        <w:t>l</w:t>
      </w:r>
      <w:r>
        <w:rPr>
          <w:rFonts w:ascii="Arial" w:hAnsi="Arial" w:cs="Arial"/>
          <w:b/>
          <w:sz w:val="23"/>
          <w:szCs w:val="23"/>
        </w:rPr>
        <w:t>part</w:t>
      </w:r>
      <w:r w:rsidR="00F149F5">
        <w:rPr>
          <w:rFonts w:ascii="Arial" w:hAnsi="Arial" w:cs="Arial"/>
          <w:b/>
          <w:sz w:val="23"/>
          <w:szCs w:val="23"/>
        </w:rPr>
        <w:t>ner,</w:t>
      </w:r>
      <w:r>
        <w:rPr>
          <w:rFonts w:ascii="Arial" w:hAnsi="Arial" w:cs="Arial"/>
          <w:b/>
          <w:sz w:val="23"/>
          <w:szCs w:val="23"/>
        </w:rPr>
        <w:t xml:space="preserve"> unter der Schirmherrschaft des Bundesministeriums der Fina</w:t>
      </w:r>
      <w:r>
        <w:rPr>
          <w:rFonts w:ascii="Arial" w:hAnsi="Arial" w:cs="Arial"/>
          <w:b/>
          <w:sz w:val="23"/>
          <w:szCs w:val="23"/>
        </w:rPr>
        <w:t>n</w:t>
      </w:r>
      <w:r w:rsidR="00F149F5">
        <w:rPr>
          <w:rFonts w:ascii="Arial" w:hAnsi="Arial" w:cs="Arial"/>
          <w:b/>
          <w:sz w:val="23"/>
          <w:szCs w:val="23"/>
        </w:rPr>
        <w:t>zen,</w:t>
      </w:r>
      <w:r>
        <w:rPr>
          <w:rFonts w:ascii="Arial" w:hAnsi="Arial" w:cs="Arial"/>
          <w:b/>
          <w:sz w:val="23"/>
          <w:szCs w:val="23"/>
        </w:rPr>
        <w:t xml:space="preserve"> ein Aktionsbündnis gegen Schwarzarbeit und illegale Beschä</w:t>
      </w:r>
      <w:r>
        <w:rPr>
          <w:rFonts w:ascii="Arial" w:hAnsi="Arial" w:cs="Arial"/>
          <w:b/>
          <w:sz w:val="23"/>
          <w:szCs w:val="23"/>
        </w:rPr>
        <w:t>f</w:t>
      </w:r>
      <w:r>
        <w:rPr>
          <w:rFonts w:ascii="Arial" w:hAnsi="Arial" w:cs="Arial"/>
          <w:b/>
          <w:sz w:val="23"/>
          <w:szCs w:val="23"/>
        </w:rPr>
        <w:t>ti</w:t>
      </w:r>
      <w:r w:rsidR="00F149F5">
        <w:rPr>
          <w:rFonts w:ascii="Arial" w:hAnsi="Arial" w:cs="Arial"/>
          <w:b/>
          <w:sz w:val="23"/>
          <w:szCs w:val="23"/>
        </w:rPr>
        <w:t xml:space="preserve">gung im Textil Service </w:t>
      </w:r>
      <w:r>
        <w:rPr>
          <w:rFonts w:ascii="Arial" w:hAnsi="Arial" w:cs="Arial"/>
          <w:b/>
          <w:sz w:val="23"/>
          <w:szCs w:val="23"/>
        </w:rPr>
        <w:t xml:space="preserve">geschlossen. </w:t>
      </w:r>
    </w:p>
    <w:p w14:paraId="5A984090" w14:textId="77777777" w:rsidR="00400D60" w:rsidRDefault="00400D60" w:rsidP="005F459C">
      <w:pPr>
        <w:spacing w:line="360" w:lineRule="auto"/>
        <w:ind w:left="539"/>
        <w:jc w:val="both"/>
        <w:rPr>
          <w:rFonts w:ascii="Arial" w:hAnsi="Arial" w:cs="Arial"/>
          <w:b/>
          <w:sz w:val="23"/>
          <w:szCs w:val="23"/>
        </w:rPr>
      </w:pPr>
    </w:p>
    <w:p w14:paraId="05216C4C" w14:textId="590D06B4" w:rsidR="005F459C" w:rsidRDefault="005F459C" w:rsidP="005F459C">
      <w:pPr>
        <w:spacing w:line="360" w:lineRule="auto"/>
        <w:ind w:left="540" w:right="-95"/>
        <w:jc w:val="both"/>
        <w:rPr>
          <w:rFonts w:ascii="Arial" w:hAnsi="Arial" w:cs="Arial"/>
        </w:rPr>
      </w:pPr>
      <w:r>
        <w:rPr>
          <w:rFonts w:ascii="Arial" w:hAnsi="Arial" w:cs="Arial"/>
        </w:rPr>
        <w:t>Ziel des Aktionsbündnisses ist</w:t>
      </w:r>
      <w:r w:rsidR="00F149F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Schwarzarbeit, Lohnunterwand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>rung und Steuerhinterziehung im Textil Service</w:t>
      </w:r>
      <w:r w:rsidR="00F149F5">
        <w:rPr>
          <w:rFonts w:ascii="Arial" w:hAnsi="Arial" w:cs="Arial"/>
        </w:rPr>
        <w:t xml:space="preserve"> weiter einzudä</w:t>
      </w:r>
      <w:r w:rsidR="00F149F5">
        <w:rPr>
          <w:rFonts w:ascii="Arial" w:hAnsi="Arial" w:cs="Arial"/>
        </w:rPr>
        <w:t>m</w:t>
      </w:r>
      <w:r w:rsidR="00F149F5">
        <w:rPr>
          <w:rFonts w:ascii="Arial" w:hAnsi="Arial" w:cs="Arial"/>
        </w:rPr>
        <w:t>men.</w:t>
      </w:r>
      <w:r>
        <w:rPr>
          <w:rFonts w:ascii="Arial" w:hAnsi="Arial" w:cs="Arial"/>
        </w:rPr>
        <w:t xml:space="preserve"> Bereits mit Inkrafttreten des branchenbezogenen Mindes</w:t>
      </w:r>
      <w:r>
        <w:rPr>
          <w:rFonts w:ascii="Arial" w:hAnsi="Arial" w:cs="Arial"/>
        </w:rPr>
        <w:t>t</w:t>
      </w:r>
      <w:r>
        <w:rPr>
          <w:rFonts w:ascii="Arial" w:hAnsi="Arial" w:cs="Arial"/>
        </w:rPr>
        <w:t>lohns im Oktober 2009 ist der Industrieverband Textil Service – intex e. V. seiner erklärten Absicht, eine untere Lohngrenze für die Branche einzuziehen und sich massiv gegen Loh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>dumping zu wenden, einen entscheidenden Schritt näher geko</w:t>
      </w:r>
      <w:r>
        <w:rPr>
          <w:rFonts w:ascii="Arial" w:hAnsi="Arial" w:cs="Arial"/>
        </w:rPr>
        <w:t>m</w:t>
      </w:r>
      <w:r>
        <w:rPr>
          <w:rFonts w:ascii="Arial" w:hAnsi="Arial" w:cs="Arial"/>
        </w:rPr>
        <w:t>men. Damit sind seit mehr als zwei Jahren vertretbare Rahmenb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dingungen für den Textil Service erreicht worden.  </w:t>
      </w:r>
    </w:p>
    <w:p w14:paraId="10F999A5" w14:textId="77777777" w:rsidR="005F459C" w:rsidRDefault="005F459C" w:rsidP="005F459C">
      <w:pPr>
        <w:spacing w:line="360" w:lineRule="auto"/>
        <w:ind w:left="540" w:right="-95"/>
        <w:jc w:val="both"/>
        <w:rPr>
          <w:rFonts w:ascii="Arial" w:hAnsi="Arial" w:cs="Arial"/>
        </w:rPr>
      </w:pPr>
    </w:p>
    <w:p w14:paraId="786580D5" w14:textId="3A7FD4E3" w:rsidR="004B63D1" w:rsidRDefault="005F459C" w:rsidP="005F459C">
      <w:pPr>
        <w:spacing w:line="360" w:lineRule="auto"/>
        <w:ind w:left="540" w:right="-95"/>
        <w:jc w:val="both"/>
        <w:rPr>
          <w:rFonts w:ascii="Arial" w:hAnsi="Arial" w:cs="Arial"/>
        </w:rPr>
      </w:pPr>
      <w:r>
        <w:rPr>
          <w:rFonts w:ascii="Arial" w:hAnsi="Arial" w:cs="Arial"/>
        </w:rPr>
        <w:t>Mit dem Mindestlohn-Tarifvertrag ist für</w:t>
      </w:r>
      <w:r w:rsidR="004B63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die Betriebe in den ost- und westdeutschen Bundesländern </w:t>
      </w:r>
      <w:r w:rsidR="004B63D1">
        <w:rPr>
          <w:rFonts w:ascii="Arial" w:hAnsi="Arial" w:cs="Arial"/>
        </w:rPr>
        <w:t xml:space="preserve">in vier Stufen </w:t>
      </w:r>
      <w:r>
        <w:rPr>
          <w:rFonts w:ascii="Arial" w:hAnsi="Arial" w:cs="Arial"/>
        </w:rPr>
        <w:t>die Lohnunte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grenze an die bestehenden Flächentarifverträge der Branche herangeführt worden. Die letzte Stufe wird mit dem 1. April </w:t>
      </w:r>
      <w:r w:rsidR="00F149F5">
        <w:rPr>
          <w:rFonts w:ascii="Arial" w:hAnsi="Arial" w:cs="Arial"/>
        </w:rPr>
        <w:t xml:space="preserve">2012 </w:t>
      </w:r>
      <w:r>
        <w:rPr>
          <w:rFonts w:ascii="Arial" w:hAnsi="Arial" w:cs="Arial"/>
        </w:rPr>
        <w:t>umgesetzt.</w:t>
      </w:r>
      <w:r w:rsidR="004B63D1">
        <w:rPr>
          <w:rFonts w:ascii="Arial" w:hAnsi="Arial" w:cs="Arial"/>
        </w:rPr>
        <w:t xml:space="preserve"> Da</w:t>
      </w:r>
      <w:r>
        <w:rPr>
          <w:rFonts w:ascii="Arial" w:hAnsi="Arial" w:cs="Arial"/>
        </w:rPr>
        <w:t>nn beträgt</w:t>
      </w:r>
      <w:r w:rsidR="004B63D1">
        <w:rPr>
          <w:rFonts w:ascii="Arial" w:hAnsi="Arial" w:cs="Arial"/>
        </w:rPr>
        <w:t xml:space="preserve"> der Mindestlohn in den ostdeu</w:t>
      </w:r>
      <w:r w:rsidR="004B63D1">
        <w:rPr>
          <w:rFonts w:ascii="Arial" w:hAnsi="Arial" w:cs="Arial"/>
        </w:rPr>
        <w:t>t</w:t>
      </w:r>
      <w:r w:rsidR="004B63D1">
        <w:rPr>
          <w:rFonts w:ascii="Arial" w:hAnsi="Arial" w:cs="Arial"/>
        </w:rPr>
        <w:t>schen Bundeslän</w:t>
      </w:r>
      <w:r>
        <w:rPr>
          <w:rFonts w:ascii="Arial" w:hAnsi="Arial" w:cs="Arial"/>
        </w:rPr>
        <w:t>dern € 7,00</w:t>
      </w:r>
      <w:r w:rsidR="004B63D1">
        <w:rPr>
          <w:rFonts w:ascii="Arial" w:hAnsi="Arial" w:cs="Arial"/>
        </w:rPr>
        <w:t xml:space="preserve"> und in den westdeutschen Bunde</w:t>
      </w:r>
      <w:r w:rsidR="004B63D1">
        <w:rPr>
          <w:rFonts w:ascii="Arial" w:hAnsi="Arial" w:cs="Arial"/>
        </w:rPr>
        <w:t>s</w:t>
      </w:r>
      <w:r w:rsidR="004B63D1">
        <w:rPr>
          <w:rFonts w:ascii="Arial" w:hAnsi="Arial" w:cs="Arial"/>
        </w:rPr>
        <w:t>län</w:t>
      </w:r>
      <w:r>
        <w:rPr>
          <w:rFonts w:ascii="Arial" w:hAnsi="Arial" w:cs="Arial"/>
        </w:rPr>
        <w:t xml:space="preserve">dern </w:t>
      </w:r>
      <w:r w:rsidR="00F149F5">
        <w:rPr>
          <w:rFonts w:ascii="Arial" w:hAnsi="Arial" w:cs="Arial"/>
        </w:rPr>
        <w:br/>
      </w:r>
      <w:r>
        <w:rPr>
          <w:rFonts w:ascii="Arial" w:hAnsi="Arial" w:cs="Arial"/>
        </w:rPr>
        <w:t>€ 8,00.</w:t>
      </w:r>
      <w:r w:rsidR="0061349D">
        <w:rPr>
          <w:rFonts w:ascii="Arial" w:hAnsi="Arial" w:cs="Arial"/>
        </w:rPr>
        <w:t xml:space="preserve"> </w:t>
      </w:r>
    </w:p>
    <w:p w14:paraId="21AA48F9" w14:textId="77777777" w:rsidR="004B63D1" w:rsidRDefault="004B63D1" w:rsidP="005F459C">
      <w:pPr>
        <w:spacing w:line="360" w:lineRule="auto"/>
        <w:ind w:left="540" w:right="-95"/>
        <w:jc w:val="both"/>
        <w:rPr>
          <w:rFonts w:ascii="Arial" w:hAnsi="Arial" w:cs="Arial"/>
        </w:rPr>
      </w:pPr>
    </w:p>
    <w:p w14:paraId="10548E75" w14:textId="7CDD7E1D" w:rsidR="005F459C" w:rsidRDefault="005A0151" w:rsidP="00F149F5">
      <w:pPr>
        <w:spacing w:line="360" w:lineRule="auto"/>
        <w:ind w:left="540" w:right="-9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Unter </w:t>
      </w:r>
      <w:r w:rsidR="00F149F5">
        <w:rPr>
          <w:rFonts w:ascii="Arial" w:hAnsi="Arial" w:cs="Arial"/>
        </w:rPr>
        <w:t xml:space="preserve">der </w:t>
      </w:r>
      <w:r>
        <w:rPr>
          <w:rFonts w:ascii="Arial" w:hAnsi="Arial" w:cs="Arial"/>
        </w:rPr>
        <w:t xml:space="preserve">Schirmherrschaft des Bundesministeriums der Finanzen (BMF) </w:t>
      </w:r>
      <w:r w:rsidR="00F149F5">
        <w:rPr>
          <w:rFonts w:ascii="Arial" w:hAnsi="Arial" w:cs="Arial"/>
        </w:rPr>
        <w:t>schaffen die Sozialpartner</w:t>
      </w:r>
      <w:r>
        <w:rPr>
          <w:rFonts w:ascii="Arial" w:hAnsi="Arial" w:cs="Arial"/>
        </w:rPr>
        <w:t xml:space="preserve"> </w:t>
      </w:r>
      <w:r w:rsidR="00F149F5">
        <w:rPr>
          <w:rFonts w:ascii="Arial" w:hAnsi="Arial" w:cs="Arial"/>
        </w:rPr>
        <w:t xml:space="preserve">- die </w:t>
      </w:r>
      <w:r w:rsidR="00F149F5">
        <w:rPr>
          <w:rFonts w:ascii="Arial" w:hAnsi="Arial" w:cs="Arial"/>
        </w:rPr>
        <w:t>Indus</w:t>
      </w:r>
      <w:r w:rsidR="00F149F5">
        <w:rPr>
          <w:rFonts w:ascii="Arial" w:hAnsi="Arial" w:cs="Arial"/>
        </w:rPr>
        <w:t>t</w:t>
      </w:r>
      <w:r w:rsidR="00F149F5">
        <w:rPr>
          <w:rFonts w:ascii="Arial" w:hAnsi="Arial" w:cs="Arial"/>
        </w:rPr>
        <w:t>riegewerkschaft (IG) Metall, der Berufsgewerkschaft DHV im Christlichen Gewer</w:t>
      </w:r>
      <w:r w:rsidR="00F149F5">
        <w:rPr>
          <w:rFonts w:ascii="Arial" w:hAnsi="Arial" w:cs="Arial"/>
        </w:rPr>
        <w:t>k</w:t>
      </w:r>
      <w:r w:rsidR="00F149F5">
        <w:rPr>
          <w:rFonts w:ascii="Arial" w:hAnsi="Arial" w:cs="Arial"/>
        </w:rPr>
        <w:t>schaftsbund (CGB)</w:t>
      </w:r>
      <w:proofErr w:type="gramStart"/>
      <w:r w:rsidR="00F149F5">
        <w:rPr>
          <w:rFonts w:ascii="Arial" w:hAnsi="Arial" w:cs="Arial"/>
        </w:rPr>
        <w:t xml:space="preserve">, </w:t>
      </w:r>
      <w:r w:rsidR="00F149F5">
        <w:rPr>
          <w:rFonts w:ascii="Arial" w:hAnsi="Arial" w:cs="Arial"/>
        </w:rPr>
        <w:t>der</w:t>
      </w:r>
      <w:proofErr w:type="gramEnd"/>
      <w:r w:rsidR="00F149F5">
        <w:rPr>
          <w:rFonts w:ascii="Arial" w:hAnsi="Arial" w:cs="Arial"/>
        </w:rPr>
        <w:t xml:space="preserve"> Deutsche</w:t>
      </w:r>
      <w:r w:rsidR="00F149F5">
        <w:rPr>
          <w:rFonts w:ascii="Arial" w:hAnsi="Arial" w:cs="Arial"/>
        </w:rPr>
        <w:t xml:space="preserve"> Textilre</w:t>
      </w:r>
      <w:r w:rsidR="00F149F5">
        <w:rPr>
          <w:rFonts w:ascii="Arial" w:hAnsi="Arial" w:cs="Arial"/>
        </w:rPr>
        <w:t>i</w:t>
      </w:r>
      <w:r w:rsidR="00F149F5">
        <w:rPr>
          <w:rFonts w:ascii="Arial" w:hAnsi="Arial" w:cs="Arial"/>
        </w:rPr>
        <w:t xml:space="preserve">nigungs-Verband e. V. (DTV) und intex </w:t>
      </w:r>
      <w:r w:rsidR="00F149F5">
        <w:rPr>
          <w:rFonts w:ascii="Arial" w:hAnsi="Arial" w:cs="Arial"/>
        </w:rPr>
        <w:t xml:space="preserve">- </w:t>
      </w:r>
      <w:r w:rsidR="005F459C">
        <w:rPr>
          <w:rFonts w:ascii="Arial" w:hAnsi="Arial" w:cs="Arial"/>
        </w:rPr>
        <w:t>in einer konze</w:t>
      </w:r>
      <w:r w:rsidR="005F459C">
        <w:rPr>
          <w:rFonts w:ascii="Arial" w:hAnsi="Arial" w:cs="Arial"/>
        </w:rPr>
        <w:t>r</w:t>
      </w:r>
      <w:r w:rsidR="005F459C">
        <w:rPr>
          <w:rFonts w:ascii="Arial" w:hAnsi="Arial" w:cs="Arial"/>
        </w:rPr>
        <w:t xml:space="preserve">tierten Aktion </w:t>
      </w:r>
      <w:r>
        <w:rPr>
          <w:rFonts w:ascii="Arial" w:hAnsi="Arial" w:cs="Arial"/>
        </w:rPr>
        <w:t>nun ein Instrument</w:t>
      </w:r>
      <w:r w:rsidR="00F149F5">
        <w:rPr>
          <w:rFonts w:ascii="Arial" w:hAnsi="Arial" w:cs="Arial"/>
        </w:rPr>
        <w:t>, das</w:t>
      </w:r>
      <w:r>
        <w:rPr>
          <w:rFonts w:ascii="Arial" w:hAnsi="Arial" w:cs="Arial"/>
        </w:rPr>
        <w:t xml:space="preserve"> es den Zollbehörden erleic</w:t>
      </w:r>
      <w:r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tert, „schwarze Schafe“, in der </w:t>
      </w:r>
      <w:r w:rsidR="0061349D">
        <w:rPr>
          <w:rFonts w:ascii="Arial" w:hAnsi="Arial" w:cs="Arial"/>
        </w:rPr>
        <w:t xml:space="preserve">Branche </w:t>
      </w:r>
      <w:r>
        <w:rPr>
          <w:rFonts w:ascii="Arial" w:hAnsi="Arial" w:cs="Arial"/>
        </w:rPr>
        <w:t>ausfindig zu machen. „Endlich bekommen wir ein wir</w:t>
      </w:r>
      <w:r>
        <w:rPr>
          <w:rFonts w:ascii="Arial" w:hAnsi="Arial" w:cs="Arial"/>
        </w:rPr>
        <w:t>k</w:t>
      </w:r>
      <w:r>
        <w:rPr>
          <w:rFonts w:ascii="Arial" w:hAnsi="Arial" w:cs="Arial"/>
        </w:rPr>
        <w:t>sames Instrument, system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>tisch die Unternehmen aufzuspüren und in die Verantwortung zu ne</w:t>
      </w:r>
      <w:r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men, die </w:t>
      </w:r>
      <w:proofErr w:type="spellStart"/>
      <w:r>
        <w:rPr>
          <w:rFonts w:ascii="Arial" w:hAnsi="Arial" w:cs="Arial"/>
        </w:rPr>
        <w:t>die</w:t>
      </w:r>
      <w:proofErr w:type="spellEnd"/>
      <w:r>
        <w:rPr>
          <w:rFonts w:ascii="Arial" w:hAnsi="Arial" w:cs="Arial"/>
        </w:rPr>
        <w:t xml:space="preserve"> Lohnbedingungen bewusst unterschre</w:t>
      </w:r>
      <w:r>
        <w:rPr>
          <w:rFonts w:ascii="Arial" w:hAnsi="Arial" w:cs="Arial"/>
        </w:rPr>
        <w:t>i</w:t>
      </w:r>
      <w:r>
        <w:rPr>
          <w:rFonts w:ascii="Arial" w:hAnsi="Arial" w:cs="Arial"/>
        </w:rPr>
        <w:t>ten</w:t>
      </w:r>
      <w:r w:rsidR="0061349D">
        <w:rPr>
          <w:rFonts w:ascii="Arial" w:hAnsi="Arial" w:cs="Arial"/>
        </w:rPr>
        <w:t>“,</w:t>
      </w:r>
      <w:r w:rsidR="00F149F5">
        <w:rPr>
          <w:rFonts w:ascii="Arial" w:hAnsi="Arial" w:cs="Arial"/>
        </w:rPr>
        <w:t xml:space="preserve"> so der Präsident von intex,</w:t>
      </w:r>
      <w:r>
        <w:rPr>
          <w:rFonts w:ascii="Arial" w:hAnsi="Arial" w:cs="Arial"/>
        </w:rPr>
        <w:t xml:space="preserve"> Peter Böge (Wulff Textil Service, Kiel).</w:t>
      </w:r>
    </w:p>
    <w:p w14:paraId="7FBB5C3E" w14:textId="77777777" w:rsidR="001A7088" w:rsidRDefault="001A7088" w:rsidP="001A7088">
      <w:pPr>
        <w:spacing w:line="360" w:lineRule="auto"/>
        <w:ind w:left="540" w:right="-95"/>
        <w:jc w:val="both"/>
        <w:rPr>
          <w:rFonts w:ascii="Arial" w:hAnsi="Arial" w:cs="Arial"/>
        </w:rPr>
      </w:pPr>
    </w:p>
    <w:p w14:paraId="2EFF5B36" w14:textId="743DAFD1" w:rsidR="001A7088" w:rsidRDefault="001A7088" w:rsidP="001A7088">
      <w:pPr>
        <w:spacing w:line="360" w:lineRule="auto"/>
        <w:ind w:left="540" w:right="-9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Finanzkontrolle Schwarzarbeit der Zollverwaltung, die </w:t>
      </w:r>
      <w:proofErr w:type="spellStart"/>
      <w:r>
        <w:rPr>
          <w:rFonts w:ascii="Arial" w:hAnsi="Arial" w:cs="Arial"/>
        </w:rPr>
        <w:t>die</w:t>
      </w:r>
      <w:proofErr w:type="spellEnd"/>
      <w:r>
        <w:rPr>
          <w:rFonts w:ascii="Arial" w:hAnsi="Arial" w:cs="Arial"/>
        </w:rPr>
        <w:t xml:space="preserve"> Einhaltung des Mindestlohns, die ordnungsgemäße Entrichtung der Steuern und das Abführen der Beiträge zur Sozialversicherung  prüft, wird gezielt durch einen Arbeitskreis</w:t>
      </w:r>
      <w:r w:rsidR="00F149F5">
        <w:rPr>
          <w:rFonts w:ascii="Arial" w:hAnsi="Arial" w:cs="Arial"/>
        </w:rPr>
        <w:t xml:space="preserve"> unterstützt</w:t>
      </w:r>
      <w:r>
        <w:rPr>
          <w:rFonts w:ascii="Arial" w:hAnsi="Arial" w:cs="Arial"/>
        </w:rPr>
        <w:t xml:space="preserve">, in dem das </w:t>
      </w:r>
      <w:r w:rsidR="00F149F5">
        <w:rPr>
          <w:rFonts w:ascii="Arial" w:hAnsi="Arial" w:cs="Arial"/>
        </w:rPr>
        <w:t>Know-how</w:t>
      </w:r>
      <w:r>
        <w:rPr>
          <w:rFonts w:ascii="Arial" w:hAnsi="Arial" w:cs="Arial"/>
        </w:rPr>
        <w:t xml:space="preserve"> der Sozialpar</w:t>
      </w:r>
      <w:r w:rsidR="00F149F5">
        <w:rPr>
          <w:rFonts w:ascii="Arial" w:hAnsi="Arial" w:cs="Arial"/>
        </w:rPr>
        <w:t>tner versammelt ist</w:t>
      </w:r>
      <w:r>
        <w:rPr>
          <w:rFonts w:ascii="Arial" w:hAnsi="Arial" w:cs="Arial"/>
        </w:rPr>
        <w:t xml:space="preserve">. </w:t>
      </w:r>
      <w:r w:rsidR="00F149F5">
        <w:rPr>
          <w:rFonts w:ascii="Arial" w:hAnsi="Arial" w:cs="Arial"/>
        </w:rPr>
        <w:t>„Wir wollen die</w:t>
      </w:r>
      <w:r w:rsidR="005A0151">
        <w:rPr>
          <w:rFonts w:ascii="Arial" w:hAnsi="Arial" w:cs="Arial"/>
        </w:rPr>
        <w:t xml:space="preserve"> wertvolle Arbeit des Zolls gezielt unterstützen und befe</w:t>
      </w:r>
      <w:r w:rsidR="005A0151">
        <w:rPr>
          <w:rFonts w:ascii="Arial" w:hAnsi="Arial" w:cs="Arial"/>
        </w:rPr>
        <w:t>u</w:t>
      </w:r>
      <w:r w:rsidR="005A0151">
        <w:rPr>
          <w:rFonts w:ascii="Arial" w:hAnsi="Arial" w:cs="Arial"/>
        </w:rPr>
        <w:t xml:space="preserve">ern, indem wir </w:t>
      </w:r>
      <w:r>
        <w:rPr>
          <w:rFonts w:ascii="Arial" w:hAnsi="Arial" w:cs="Arial"/>
        </w:rPr>
        <w:t xml:space="preserve">die </w:t>
      </w:r>
      <w:r w:rsidR="005A0151">
        <w:rPr>
          <w:rFonts w:ascii="Arial" w:hAnsi="Arial" w:cs="Arial"/>
        </w:rPr>
        <w:t>Expertise der Branche einbringen</w:t>
      </w:r>
      <w:r w:rsidR="00D20B6C">
        <w:rPr>
          <w:rFonts w:ascii="Arial" w:hAnsi="Arial" w:cs="Arial"/>
        </w:rPr>
        <w:t>“</w:t>
      </w:r>
      <w:r w:rsidR="0061349D">
        <w:rPr>
          <w:rFonts w:ascii="Arial" w:hAnsi="Arial" w:cs="Arial"/>
        </w:rPr>
        <w:t>,</w:t>
      </w:r>
      <w:r w:rsidR="00D20B6C">
        <w:rPr>
          <w:rFonts w:ascii="Arial" w:hAnsi="Arial" w:cs="Arial"/>
        </w:rPr>
        <w:t xml:space="preserve"> erklärt Claus Dietrich, Tarifführer von intex (CWS-</w:t>
      </w:r>
      <w:proofErr w:type="spellStart"/>
      <w:r w:rsidR="00D20B6C">
        <w:rPr>
          <w:rFonts w:ascii="Arial" w:hAnsi="Arial" w:cs="Arial"/>
        </w:rPr>
        <w:t>boco</w:t>
      </w:r>
      <w:proofErr w:type="spellEnd"/>
      <w:r w:rsidR="00D20B6C">
        <w:rPr>
          <w:rFonts w:ascii="Arial" w:hAnsi="Arial" w:cs="Arial"/>
        </w:rPr>
        <w:t xml:space="preserve"> Deutschland</w:t>
      </w:r>
      <w:r w:rsidR="00F149F5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die B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>weggründe des Verbands und seiner Mitgli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>der</w:t>
      </w:r>
      <w:r w:rsidR="0008746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Dadurch soll der konsequente Gesetzesvollzug gegenüber Arbeitge</w:t>
      </w:r>
      <w:r w:rsidR="00F149F5">
        <w:rPr>
          <w:rFonts w:ascii="Arial" w:hAnsi="Arial" w:cs="Arial"/>
        </w:rPr>
        <w:t>bern, Arbei</w:t>
      </w:r>
      <w:r w:rsidR="00F149F5">
        <w:rPr>
          <w:rFonts w:ascii="Arial" w:hAnsi="Arial" w:cs="Arial"/>
        </w:rPr>
        <w:t>t</w:t>
      </w:r>
      <w:r w:rsidR="00F149F5">
        <w:rPr>
          <w:rFonts w:ascii="Arial" w:hAnsi="Arial" w:cs="Arial"/>
        </w:rPr>
        <w:t>nehmern und Auftrag</w:t>
      </w:r>
      <w:r>
        <w:rPr>
          <w:rFonts w:ascii="Arial" w:hAnsi="Arial" w:cs="Arial"/>
        </w:rPr>
        <w:t>gebern bei der Bekämpfung der gewerbsmäßigen Schwarzarbeit erreicht werden.</w:t>
      </w:r>
    </w:p>
    <w:p w14:paraId="722A7306" w14:textId="77777777" w:rsidR="001A7088" w:rsidRDefault="001A7088" w:rsidP="001A7088">
      <w:pPr>
        <w:spacing w:line="360" w:lineRule="auto"/>
        <w:ind w:left="540" w:right="-95"/>
        <w:jc w:val="both"/>
        <w:rPr>
          <w:rFonts w:ascii="Arial" w:hAnsi="Arial" w:cs="Arial"/>
        </w:rPr>
      </w:pPr>
    </w:p>
    <w:p w14:paraId="7D1D7F7C" w14:textId="0D543D0E" w:rsidR="001A7088" w:rsidRDefault="001A7088" w:rsidP="001A7088">
      <w:pPr>
        <w:spacing w:line="360" w:lineRule="auto"/>
        <w:ind w:left="540" w:right="-95"/>
        <w:jc w:val="both"/>
        <w:rPr>
          <w:rFonts w:ascii="Arial" w:hAnsi="Arial" w:cs="Arial"/>
        </w:rPr>
      </w:pPr>
      <w:r>
        <w:rPr>
          <w:rFonts w:ascii="Arial" w:hAnsi="Arial" w:cs="Arial"/>
        </w:rPr>
        <w:t>Beabsichtig</w:t>
      </w:r>
      <w:r w:rsidR="0061349D">
        <w:rPr>
          <w:rFonts w:ascii="Arial" w:hAnsi="Arial" w:cs="Arial"/>
        </w:rPr>
        <w:t xml:space="preserve">t ist </w:t>
      </w:r>
      <w:r w:rsidR="00F149F5">
        <w:rPr>
          <w:rFonts w:ascii="Arial" w:hAnsi="Arial" w:cs="Arial"/>
        </w:rPr>
        <w:t>zudem</w:t>
      </w:r>
      <w:r w:rsidR="006134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eine verstärkte Öffentlichkeitsar</w:t>
      </w:r>
      <w:r w:rsidR="00F149F5">
        <w:rPr>
          <w:rFonts w:ascii="Arial" w:hAnsi="Arial" w:cs="Arial"/>
        </w:rPr>
        <w:t>beit</w:t>
      </w:r>
      <w:r>
        <w:rPr>
          <w:rFonts w:ascii="Arial" w:hAnsi="Arial" w:cs="Arial"/>
        </w:rPr>
        <w:t xml:space="preserve">, </w:t>
      </w:r>
      <w:r w:rsidR="0061349D">
        <w:rPr>
          <w:rFonts w:ascii="Arial" w:hAnsi="Arial" w:cs="Arial"/>
        </w:rPr>
        <w:t xml:space="preserve">um präventiv Schwarzarbeit zu </w:t>
      </w:r>
      <w:r w:rsidR="00F149F5">
        <w:rPr>
          <w:rFonts w:ascii="Arial" w:hAnsi="Arial" w:cs="Arial"/>
        </w:rPr>
        <w:t>vermeiden</w:t>
      </w:r>
      <w:r w:rsidR="0061349D">
        <w:rPr>
          <w:rFonts w:ascii="Arial" w:hAnsi="Arial" w:cs="Arial"/>
        </w:rPr>
        <w:t xml:space="preserve"> und in der Öffen</w:t>
      </w:r>
      <w:r w:rsidR="0061349D">
        <w:rPr>
          <w:rFonts w:ascii="Arial" w:hAnsi="Arial" w:cs="Arial"/>
        </w:rPr>
        <w:t>t</w:t>
      </w:r>
      <w:r w:rsidR="0061349D">
        <w:rPr>
          <w:rFonts w:ascii="Arial" w:hAnsi="Arial" w:cs="Arial"/>
        </w:rPr>
        <w:t>lichkeit das Bewusstsein für die negativen Folgen von Schwarza</w:t>
      </w:r>
      <w:r w:rsidR="0061349D">
        <w:rPr>
          <w:rFonts w:ascii="Arial" w:hAnsi="Arial" w:cs="Arial"/>
        </w:rPr>
        <w:t>r</w:t>
      </w:r>
      <w:r w:rsidR="0061349D">
        <w:rPr>
          <w:rFonts w:ascii="Arial" w:hAnsi="Arial" w:cs="Arial"/>
        </w:rPr>
        <w:t xml:space="preserve">beit zu schärfen. </w:t>
      </w:r>
    </w:p>
    <w:p w14:paraId="16E9D581" w14:textId="77777777" w:rsidR="005F459C" w:rsidRDefault="005F459C" w:rsidP="0061349D">
      <w:pPr>
        <w:spacing w:line="360" w:lineRule="auto"/>
        <w:ind w:right="-95"/>
        <w:jc w:val="both"/>
        <w:rPr>
          <w:rFonts w:ascii="Arial" w:hAnsi="Arial" w:cs="Arial"/>
        </w:rPr>
      </w:pPr>
    </w:p>
    <w:p w14:paraId="1CBE3201" w14:textId="4D9B4B1D" w:rsidR="004B63D1" w:rsidRDefault="004B63D1" w:rsidP="005F459C">
      <w:pPr>
        <w:spacing w:line="360" w:lineRule="auto"/>
        <w:ind w:left="540" w:right="-9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Der Mindestlohn </w:t>
      </w:r>
      <w:r w:rsidR="00F149F5">
        <w:rPr>
          <w:rFonts w:ascii="Arial" w:hAnsi="Arial" w:cs="Arial"/>
        </w:rPr>
        <w:t>betrifft</w:t>
      </w:r>
      <w:r>
        <w:rPr>
          <w:rFonts w:ascii="Arial" w:hAnsi="Arial" w:cs="Arial"/>
        </w:rPr>
        <w:t xml:space="preserve"> knapp 28.000 Beschäftigte in Textil Se</w:t>
      </w:r>
      <w:r>
        <w:rPr>
          <w:rFonts w:ascii="Arial" w:hAnsi="Arial" w:cs="Arial"/>
        </w:rPr>
        <w:t>r</w:t>
      </w:r>
      <w:r w:rsidR="00F149F5">
        <w:rPr>
          <w:rFonts w:ascii="Arial" w:hAnsi="Arial" w:cs="Arial"/>
        </w:rPr>
        <w:t>vice-</w:t>
      </w:r>
      <w:r>
        <w:rPr>
          <w:rFonts w:ascii="Arial" w:hAnsi="Arial" w:cs="Arial"/>
        </w:rPr>
        <w:t>Unternehmen (Großwäschereien), die im Objektgeschäft (B-</w:t>
      </w:r>
      <w:proofErr w:type="spellStart"/>
      <w:r>
        <w:rPr>
          <w:rFonts w:ascii="Arial" w:hAnsi="Arial" w:cs="Arial"/>
        </w:rPr>
        <w:t>to</w:t>
      </w:r>
      <w:proofErr w:type="spellEnd"/>
      <w:r>
        <w:rPr>
          <w:rFonts w:ascii="Arial" w:hAnsi="Arial" w:cs="Arial"/>
        </w:rPr>
        <w:t>-B</w:t>
      </w:r>
      <w:proofErr w:type="gramStart"/>
      <w:r>
        <w:rPr>
          <w:rFonts w:ascii="Arial" w:hAnsi="Arial" w:cs="Arial"/>
        </w:rPr>
        <w:t>) tätig</w:t>
      </w:r>
      <w:proofErr w:type="gramEnd"/>
      <w:r>
        <w:rPr>
          <w:rFonts w:ascii="Arial" w:hAnsi="Arial" w:cs="Arial"/>
        </w:rPr>
        <w:t xml:space="preserve"> sind bzw. einen Umsatzanteil an gewerblichen Kunden haben, der über 80% liegt. Für den Bereich der Reiniger, Hei</w:t>
      </w:r>
      <w:r>
        <w:rPr>
          <w:rFonts w:ascii="Arial" w:hAnsi="Arial" w:cs="Arial"/>
        </w:rPr>
        <w:t>ß</w:t>
      </w:r>
      <w:r>
        <w:rPr>
          <w:rFonts w:ascii="Arial" w:hAnsi="Arial" w:cs="Arial"/>
        </w:rPr>
        <w:t>mangelbetriebe</w:t>
      </w:r>
      <w:bookmarkStart w:id="0" w:name="_GoBack"/>
      <w:bookmarkEnd w:id="0"/>
      <w:r>
        <w:rPr>
          <w:rFonts w:ascii="Arial" w:hAnsi="Arial" w:cs="Arial"/>
        </w:rPr>
        <w:t>, Bügelbetriebe, Waschsalons und für Wäschere</w:t>
      </w:r>
      <w:r>
        <w:rPr>
          <w:rFonts w:ascii="Arial" w:hAnsi="Arial" w:cs="Arial"/>
        </w:rPr>
        <w:t>i</w:t>
      </w:r>
      <w:r>
        <w:rPr>
          <w:rFonts w:ascii="Arial" w:hAnsi="Arial" w:cs="Arial"/>
        </w:rPr>
        <w:t>en, deren Anteil an Privatkunden höher als 20% liegt, gilt der Mindestlohn nicht.</w:t>
      </w:r>
    </w:p>
    <w:p w14:paraId="7B86AB45" w14:textId="77777777" w:rsidR="004B63D1" w:rsidRPr="0061349D" w:rsidRDefault="004B63D1" w:rsidP="005F459C">
      <w:pPr>
        <w:spacing w:line="360" w:lineRule="auto"/>
        <w:ind w:left="539" w:right="-95"/>
        <w:jc w:val="both"/>
        <w:rPr>
          <w:rFonts w:ascii="Arial" w:hAnsi="Arial" w:cs="Arial"/>
        </w:rPr>
      </w:pPr>
    </w:p>
    <w:p w14:paraId="3CF751E0" w14:textId="452BB59E" w:rsidR="0061349D" w:rsidRPr="0061349D" w:rsidRDefault="0061349D" w:rsidP="005F459C">
      <w:pPr>
        <w:spacing w:line="360" w:lineRule="auto"/>
        <w:ind w:left="539" w:right="-95"/>
        <w:jc w:val="both"/>
        <w:rPr>
          <w:rFonts w:ascii="Arial" w:hAnsi="Arial" w:cs="Arial"/>
        </w:rPr>
      </w:pPr>
      <w:r>
        <w:rPr>
          <w:rFonts w:ascii="Arial" w:hAnsi="Arial" w:cs="Arial"/>
        </w:rPr>
        <w:t>Der Industri</w:t>
      </w:r>
      <w:r w:rsidRPr="0061349D">
        <w:rPr>
          <w:rFonts w:ascii="Arial" w:hAnsi="Arial" w:cs="Arial"/>
        </w:rPr>
        <w:t>everband</w:t>
      </w:r>
      <w:r>
        <w:rPr>
          <w:rFonts w:ascii="Arial" w:hAnsi="Arial" w:cs="Arial"/>
        </w:rPr>
        <w:t xml:space="preserve"> Textil Service – intex e. V. ist der Arbeitg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>berverband, der gemeinsam mit der IG Metall den Mindestlohn in der Branche initiiert hat und mit seinem Flächentarifvertrag die höchsten Standards für die Beschäftigten der Branche gewährlei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tet. </w:t>
      </w:r>
    </w:p>
    <w:p w14:paraId="01B2262E" w14:textId="77777777" w:rsidR="008A055D" w:rsidRPr="00452526" w:rsidRDefault="008A055D" w:rsidP="005F459C">
      <w:pPr>
        <w:pStyle w:val="bodytext"/>
        <w:spacing w:before="0" w:beforeAutospacing="0" w:after="0" w:afterAutospacing="0" w:line="360" w:lineRule="auto"/>
        <w:jc w:val="both"/>
        <w:rPr>
          <w:rFonts w:ascii="Arial" w:hAnsi="Arial" w:cs="Arial"/>
          <w:sz w:val="21"/>
          <w:szCs w:val="21"/>
        </w:rPr>
      </w:pPr>
    </w:p>
    <w:p w14:paraId="2A6F6D88" w14:textId="77777777" w:rsidR="00BD69E6" w:rsidRPr="00253698" w:rsidRDefault="009144C7" w:rsidP="005F459C">
      <w:pPr>
        <w:spacing w:line="360" w:lineRule="auto"/>
        <w:ind w:left="1079"/>
        <w:jc w:val="both"/>
        <w:rPr>
          <w:rFonts w:ascii="Arial" w:hAnsi="Arial"/>
          <w:b/>
          <w:i/>
          <w:sz w:val="22"/>
        </w:rPr>
      </w:pPr>
      <w:r w:rsidRPr="00253698">
        <w:rPr>
          <w:rFonts w:ascii="Arial" w:hAnsi="Arial"/>
          <w:b/>
          <w:i/>
          <w:sz w:val="22"/>
        </w:rPr>
        <w:t xml:space="preserve">- Abdruck honorarfrei, Belegexemplar erbeten </w:t>
      </w:r>
      <w:r w:rsidR="00A04D83" w:rsidRPr="00253698">
        <w:rPr>
          <w:rFonts w:ascii="Arial" w:hAnsi="Arial"/>
          <w:b/>
          <w:i/>
          <w:sz w:val="22"/>
        </w:rPr>
        <w:t>–</w:t>
      </w:r>
    </w:p>
    <w:sectPr w:rsidR="00BD69E6" w:rsidRPr="00253698" w:rsidSect="00843EC8">
      <w:headerReference w:type="default" r:id="rId9"/>
      <w:footerReference w:type="default" r:id="rId10"/>
      <w:pgSz w:w="11906" w:h="16838"/>
      <w:pgMar w:top="2100" w:right="3626" w:bottom="1134" w:left="720" w:header="708" w:footer="10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30601A" w14:textId="77777777" w:rsidR="001A7088" w:rsidRDefault="001A7088">
      <w:r>
        <w:separator/>
      </w:r>
    </w:p>
  </w:endnote>
  <w:endnote w:type="continuationSeparator" w:id="0">
    <w:p w14:paraId="2A8EFF56" w14:textId="77777777" w:rsidR="001A7088" w:rsidRDefault="001A7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DDCCE5" w14:textId="7DEABC1A" w:rsidR="001A7088" w:rsidRDefault="001A7088">
    <w:pPr>
      <w:pStyle w:val="Fuzeile"/>
      <w:rPr>
        <w:rFonts w:ascii="Arial" w:hAnsi="Arial" w:cs="Arial"/>
        <w:b/>
        <w:bCs/>
        <w:sz w:val="14"/>
      </w:rPr>
    </w:pPr>
    <w:r>
      <w:rPr>
        <w:rFonts w:ascii="Arial" w:hAnsi="Arial" w:cs="Arial"/>
        <w:b/>
        <w:bCs/>
        <w:noProof/>
        <w:sz w:val="20"/>
      </w:rPr>
      <mc:AlternateContent>
        <mc:Choice Requires="wps">
          <w:drawing>
            <wp:anchor distT="4294967295" distB="4294967295" distL="114300" distR="114300" simplePos="0" relativeHeight="251658752" behindDoc="0" locked="0" layoutInCell="0" allowOverlap="1" wp14:anchorId="5569548B" wp14:editId="0A51C477">
              <wp:simplePos x="0" y="0"/>
              <wp:positionH relativeFrom="page">
                <wp:posOffset>0</wp:posOffset>
              </wp:positionH>
              <wp:positionV relativeFrom="page">
                <wp:posOffset>9764394</wp:posOffset>
              </wp:positionV>
              <wp:extent cx="3016885" cy="0"/>
              <wp:effectExtent l="0" t="0" r="31115" b="25400"/>
              <wp:wrapNone/>
              <wp:docPr id="4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01688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flip:x;z-index:251658752;visibility:visible;mso-wrap-style:square;mso-width-percent:0;mso-height-percent:0;mso-wrap-distance-left:9pt;mso-wrap-distance-top:-1emu;mso-wrap-distance-right:9pt;mso-wrap-distance-bottom:-1emu;mso-position-horizontal:absolute;mso-position-horizontal-relative:page;mso-position-vertical:absolute;mso-position-vertical-relative:page;mso-width-percent:0;mso-height-percent:0;mso-width-relative:page;mso-height-relative:page" from="0,768.85pt" to="237.55pt,768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" o:allowincell="f" strokeweight=".5pt">
              <w10:wrap anchorx="page" anchory="page"/>
            </v:line>
          </w:pict>
        </mc:Fallback>
      </mc:AlternateContent>
    </w:r>
    <w:r>
      <w:rPr>
        <w:rFonts w:ascii="Arial" w:hAnsi="Arial" w:cs="Arial"/>
        <w:b/>
        <w:bCs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44DD4511" wp14:editId="5E2479FA">
              <wp:simplePos x="0" y="0"/>
              <wp:positionH relativeFrom="column">
                <wp:posOffset>-176530</wp:posOffset>
              </wp:positionH>
              <wp:positionV relativeFrom="page">
                <wp:posOffset>9603740</wp:posOffset>
              </wp:positionV>
              <wp:extent cx="6766560" cy="885825"/>
              <wp:effectExtent l="0" t="0" r="0" b="3175"/>
              <wp:wrapSquare wrapText="bothSides"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6560" cy="885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EF7EAB" w14:textId="77777777" w:rsidR="001A7088" w:rsidRPr="00451BB4" w:rsidRDefault="001A7088">
                          <w:pPr>
                            <w:pStyle w:val="intexfu"/>
                            <w:tabs>
                              <w:tab w:val="left" w:pos="1276"/>
                              <w:tab w:val="left" w:pos="2410"/>
                              <w:tab w:val="left" w:pos="4253"/>
                              <w:tab w:val="left" w:pos="6237"/>
                            </w:tabs>
                            <w:spacing w:line="200" w:lineRule="exact"/>
                            <w:rPr>
                              <w:lang w:val="en-US"/>
                            </w:rPr>
                          </w:pPr>
                          <w:r w:rsidRPr="00451BB4">
                            <w:rPr>
                              <w:b/>
                              <w:lang w:val="en-US"/>
                            </w:rPr>
                            <w:t xml:space="preserve">                   intex</w:t>
                          </w:r>
                          <w:r w:rsidRPr="00451BB4">
                            <w:rPr>
                              <w:lang w:val="en-US"/>
                            </w:rPr>
                            <w:t xml:space="preserve"> </w:t>
                          </w:r>
                          <w:r>
                            <w:sym w:font="Wingdings" w:char="F0A7"/>
                          </w:r>
                          <w:r w:rsidRPr="00451BB4">
                            <w:rPr>
                              <w:lang w:val="en-US"/>
                            </w:rPr>
                            <w:t xml:space="preserve"> </w:t>
                          </w:r>
                          <w:r w:rsidRPr="00451BB4">
                            <w:rPr>
                              <w:lang w:val="en-US"/>
                            </w:rPr>
                            <w:tab/>
                            <w:t>INDUSTRIEVERBAND TEXTIL SERVICE E.V.</w:t>
                          </w:r>
                        </w:p>
                        <w:p w14:paraId="05DB46DB" w14:textId="77777777" w:rsidR="001A7088" w:rsidRDefault="001A7088">
                          <w:pPr>
                            <w:pStyle w:val="intexfu"/>
                            <w:tabs>
                              <w:tab w:val="left" w:pos="1276"/>
                              <w:tab w:val="left" w:pos="3544"/>
                              <w:tab w:val="left" w:pos="3828"/>
                              <w:tab w:val="left" w:pos="6096"/>
                              <w:tab w:val="left" w:pos="8505"/>
                            </w:tabs>
                            <w:spacing w:line="180" w:lineRule="exact"/>
                            <w:ind w:right="-1021"/>
                          </w:pPr>
                          <w:r w:rsidRPr="000B5BE7">
                            <w:rPr>
                              <w:lang w:val="en-US"/>
                            </w:rPr>
                            <w:t xml:space="preserve"> </w:t>
                          </w:r>
                          <w:r w:rsidRPr="000B5BE7">
                            <w:rPr>
                              <w:lang w:val="en-US"/>
                            </w:rPr>
                            <w:tab/>
                          </w:r>
                          <w:r>
                            <w:t>D-60329 Frankfurt</w:t>
                          </w:r>
                          <w:r>
                            <w:tab/>
                            <w:t>Fon</w:t>
                          </w:r>
                          <w:r>
                            <w:tab/>
                            <w:t xml:space="preserve">069 </w:t>
                          </w:r>
                          <w:r>
                            <w:sym w:font="Wingdings" w:char="F0A7"/>
                          </w:r>
                          <w:r>
                            <w:t xml:space="preserve"> 25 56 18 10</w:t>
                          </w:r>
                          <w:r>
                            <w:tab/>
                            <w:t>Präsident: Peter Böge</w:t>
                          </w:r>
                          <w:r>
                            <w:tab/>
                            <w:t>Commerzbank Frankfurt</w:t>
                          </w:r>
                        </w:p>
                        <w:p w14:paraId="483A0624" w14:textId="77777777" w:rsidR="001A7088" w:rsidRDefault="001A7088">
                          <w:pPr>
                            <w:pStyle w:val="intexfu"/>
                            <w:tabs>
                              <w:tab w:val="left" w:pos="1276"/>
                              <w:tab w:val="left" w:pos="3544"/>
                              <w:tab w:val="left" w:pos="3828"/>
                              <w:tab w:val="left" w:pos="6096"/>
                              <w:tab w:val="left" w:pos="8505"/>
                            </w:tabs>
                            <w:ind w:right="-1022"/>
                          </w:pPr>
                          <w:r>
                            <w:t xml:space="preserve">  </w:t>
                          </w:r>
                          <w:r>
                            <w:tab/>
                            <w:t>Mainzer Landstraße 55</w:t>
                          </w:r>
                          <w:r>
                            <w:tab/>
                            <w:t>Fax</w:t>
                          </w:r>
                          <w:r>
                            <w:tab/>
                            <w:t xml:space="preserve">069 </w:t>
                          </w:r>
                          <w:r>
                            <w:sym w:font="Wingdings" w:char="F0A7"/>
                          </w:r>
                          <w:r>
                            <w:t xml:space="preserve"> 25 56 18 15 </w:t>
                          </w:r>
                          <w:r>
                            <w:tab/>
                            <w:t xml:space="preserve">Geschäftsführer: Klaus Jahn </w:t>
                          </w:r>
                          <w:r>
                            <w:tab/>
                            <w:t>BLZ 50040000</w:t>
                          </w:r>
                        </w:p>
                        <w:p w14:paraId="750A70F6" w14:textId="77777777" w:rsidR="001A7088" w:rsidRDefault="001A7088">
                          <w:pPr>
                            <w:pStyle w:val="intexfu"/>
                            <w:tabs>
                              <w:tab w:val="left" w:pos="1276"/>
                              <w:tab w:val="left" w:pos="3544"/>
                              <w:tab w:val="left" w:pos="6096"/>
                              <w:tab w:val="left" w:pos="8505"/>
                            </w:tabs>
                            <w:ind w:right="-1022"/>
                            <w:rPr>
                              <w:lang w:val="it-IT"/>
                            </w:rPr>
                          </w:pPr>
                          <w:r>
                            <w:t xml:space="preserve">  </w:t>
                          </w:r>
                          <w:r>
                            <w:tab/>
                          </w:r>
                          <w:r>
                            <w:rPr>
                              <w:lang w:val="it-IT"/>
                            </w:rPr>
                            <w:t xml:space="preserve">www.intex-verband.de </w:t>
                          </w:r>
                          <w:r>
                            <w:rPr>
                              <w:lang w:val="it-IT"/>
                            </w:rPr>
                            <w:tab/>
                            <w:t xml:space="preserve">E-Mail </w:t>
                          </w:r>
                          <w:r>
                            <w:sym w:font="Wingdings" w:char="F0A7"/>
                          </w:r>
                          <w:r>
                            <w:rPr>
                              <w:lang w:val="it-IT"/>
                            </w:rPr>
                            <w:t xml:space="preserve"> info@intex-verband.de </w:t>
                          </w:r>
                          <w:r>
                            <w:rPr>
                              <w:lang w:val="it-IT"/>
                            </w:rPr>
                            <w:tab/>
                          </w:r>
                          <w:r>
                            <w:rPr>
                              <w:lang w:val="it-IT"/>
                            </w:rPr>
                            <w:tab/>
                            <w:t>Konto 7818800</w:t>
                          </w:r>
                        </w:p>
                        <w:p w14:paraId="2C9C7E10" w14:textId="77777777" w:rsidR="001A7088" w:rsidRDefault="001A7088">
                          <w:pPr>
                            <w:rPr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27" type="#_x0000_t202" style="position:absolute;margin-left:-13.85pt;margin-top:756.2pt;width:532.8pt;height:6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" filled="f" stroked="f">
              <v:textbox>
                <w:txbxContent>
                  <w:p w14:paraId="33EF7EAB" w14:textId="77777777" w:rsidR="00245297" w:rsidRPr="00451BB4" w:rsidRDefault="00245297">
                    <w:pPr>
                      <w:pStyle w:val="intexfu"/>
                      <w:tabs>
                        <w:tab w:val="left" w:pos="1276"/>
                        <w:tab w:val="left" w:pos="2410"/>
                        <w:tab w:val="left" w:pos="4253"/>
                        <w:tab w:val="left" w:pos="6237"/>
                      </w:tabs>
                      <w:spacing w:line="200" w:lineRule="exact"/>
                      <w:rPr>
                        <w:lang w:val="en-US"/>
                      </w:rPr>
                    </w:pPr>
                    <w:r w:rsidRPr="00451BB4">
                      <w:rPr>
                        <w:b/>
                        <w:lang w:val="en-US"/>
                      </w:rPr>
                      <w:t xml:space="preserve">                   intex</w:t>
                    </w:r>
                    <w:r w:rsidRPr="00451BB4">
                      <w:rPr>
                        <w:lang w:val="en-US"/>
                      </w:rPr>
                      <w:t xml:space="preserve"> </w:t>
                    </w:r>
                    <w:r>
                      <w:sym w:font="Wingdings" w:char="F0A7"/>
                    </w:r>
                    <w:r w:rsidRPr="00451BB4">
                      <w:rPr>
                        <w:lang w:val="en-US"/>
                      </w:rPr>
                      <w:t xml:space="preserve"> </w:t>
                    </w:r>
                    <w:r w:rsidRPr="00451BB4">
                      <w:rPr>
                        <w:lang w:val="en-US"/>
                      </w:rPr>
                      <w:tab/>
                      <w:t>INDUSTRIEVERBAND TEXTIL SERVICE E.V.</w:t>
                    </w:r>
                  </w:p>
                  <w:p w14:paraId="05DB46DB" w14:textId="77777777" w:rsidR="00245297" w:rsidRDefault="00245297">
                    <w:pPr>
                      <w:pStyle w:val="intexfu"/>
                      <w:tabs>
                        <w:tab w:val="left" w:pos="1276"/>
                        <w:tab w:val="left" w:pos="3544"/>
                        <w:tab w:val="left" w:pos="3828"/>
                        <w:tab w:val="left" w:pos="6096"/>
                        <w:tab w:val="left" w:pos="8505"/>
                      </w:tabs>
                      <w:spacing w:line="180" w:lineRule="exact"/>
                      <w:ind w:right="-1021"/>
                    </w:pPr>
                    <w:r w:rsidRPr="000B5BE7">
                      <w:rPr>
                        <w:lang w:val="en-US"/>
                      </w:rPr>
                      <w:t xml:space="preserve"> </w:t>
                    </w:r>
                    <w:r w:rsidRPr="000B5BE7">
                      <w:rPr>
                        <w:lang w:val="en-US"/>
                      </w:rPr>
                      <w:tab/>
                    </w:r>
                    <w:r>
                      <w:t>D-60329 Frankfurt</w:t>
                    </w:r>
                    <w:r>
                      <w:tab/>
                      <w:t>Fon</w:t>
                    </w:r>
                    <w:r>
                      <w:tab/>
                      <w:t xml:space="preserve">069 </w:t>
                    </w:r>
                    <w:r>
                      <w:sym w:font="Wingdings" w:char="F0A7"/>
                    </w:r>
                    <w:r>
                      <w:t xml:space="preserve"> 25 56 18 10</w:t>
                    </w:r>
                    <w:r>
                      <w:tab/>
                      <w:t>Präsident: Peter Böge</w:t>
                    </w:r>
                    <w:r>
                      <w:tab/>
                      <w:t>Commerzbank Frankfurt</w:t>
                    </w:r>
                  </w:p>
                  <w:p w14:paraId="483A0624" w14:textId="77777777" w:rsidR="00245297" w:rsidRDefault="00245297">
                    <w:pPr>
                      <w:pStyle w:val="intexfu"/>
                      <w:tabs>
                        <w:tab w:val="left" w:pos="1276"/>
                        <w:tab w:val="left" w:pos="3544"/>
                        <w:tab w:val="left" w:pos="3828"/>
                        <w:tab w:val="left" w:pos="6096"/>
                        <w:tab w:val="left" w:pos="8505"/>
                      </w:tabs>
                      <w:ind w:right="-1022"/>
                    </w:pPr>
                    <w:r>
                      <w:t xml:space="preserve">  </w:t>
                    </w:r>
                    <w:r>
                      <w:tab/>
                      <w:t>Mainzer Landstraße 55</w:t>
                    </w:r>
                    <w:r>
                      <w:tab/>
                      <w:t>Fax</w:t>
                    </w:r>
                    <w:r>
                      <w:tab/>
                      <w:t xml:space="preserve">069 </w:t>
                    </w:r>
                    <w:r>
                      <w:sym w:font="Wingdings" w:char="F0A7"/>
                    </w:r>
                    <w:r>
                      <w:t xml:space="preserve"> 25 56 18 15 </w:t>
                    </w:r>
                    <w:r>
                      <w:tab/>
                      <w:t xml:space="preserve">Geschäftsführer: Klaus Jahn </w:t>
                    </w:r>
                    <w:r>
                      <w:tab/>
                      <w:t>BLZ 50040000</w:t>
                    </w:r>
                  </w:p>
                  <w:p w14:paraId="750A70F6" w14:textId="77777777" w:rsidR="00245297" w:rsidRDefault="00245297">
                    <w:pPr>
                      <w:pStyle w:val="intexfu"/>
                      <w:tabs>
                        <w:tab w:val="left" w:pos="1276"/>
                        <w:tab w:val="left" w:pos="3544"/>
                        <w:tab w:val="left" w:pos="6096"/>
                        <w:tab w:val="left" w:pos="8505"/>
                      </w:tabs>
                      <w:ind w:right="-1022"/>
                      <w:rPr>
                        <w:lang w:val="it-IT"/>
                      </w:rPr>
                    </w:pPr>
                    <w:r>
                      <w:t xml:space="preserve">  </w:t>
                    </w:r>
                    <w:r>
                      <w:tab/>
                    </w:r>
                    <w:r>
                      <w:rPr>
                        <w:lang w:val="it-IT"/>
                      </w:rPr>
                      <w:t xml:space="preserve">www.intex-verband.de </w:t>
                    </w:r>
                    <w:r>
                      <w:rPr>
                        <w:lang w:val="it-IT"/>
                      </w:rPr>
                      <w:tab/>
                      <w:t xml:space="preserve">E-Mail </w:t>
                    </w:r>
                    <w:r>
                      <w:sym w:font="Wingdings" w:char="F0A7"/>
                    </w:r>
                    <w:r>
                      <w:rPr>
                        <w:lang w:val="it-IT"/>
                      </w:rPr>
                      <w:t xml:space="preserve"> info@intex-verband.de </w:t>
                    </w:r>
                    <w:r>
                      <w:rPr>
                        <w:lang w:val="it-IT"/>
                      </w:rPr>
                      <w:tab/>
                    </w:r>
                    <w:r>
                      <w:rPr>
                        <w:lang w:val="it-IT"/>
                      </w:rPr>
                      <w:tab/>
                      <w:t>Konto 7818800</w:t>
                    </w:r>
                  </w:p>
                  <w:p w14:paraId="2C9C7E10" w14:textId="77777777" w:rsidR="00245297" w:rsidRDefault="00245297">
                    <w:pPr>
                      <w:rPr>
                        <w:lang w:val="it-IT"/>
                      </w:rPr>
                    </w:pP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  <w:p w14:paraId="5A0A520B" w14:textId="77777777" w:rsidR="001A7088" w:rsidRDefault="001A7088">
    <w:pPr>
      <w:pStyle w:val="Fuzeile"/>
      <w:rPr>
        <w:rFonts w:ascii="Arial" w:hAnsi="Arial" w:cs="Arial"/>
        <w:b/>
        <w:bCs/>
        <w:sz w:val="14"/>
      </w:rPr>
    </w:pPr>
  </w:p>
  <w:p w14:paraId="58FA5CB7" w14:textId="77777777" w:rsidR="001A7088" w:rsidRDefault="001A7088">
    <w:pPr>
      <w:pStyle w:val="Fuzeile"/>
      <w:rPr>
        <w:rFonts w:ascii="Arial" w:hAnsi="Arial" w:cs="Arial"/>
        <w:b/>
        <w:bCs/>
        <w:sz w:val="14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D29A86" w14:textId="77777777" w:rsidR="001A7088" w:rsidRDefault="001A7088">
      <w:r>
        <w:separator/>
      </w:r>
    </w:p>
  </w:footnote>
  <w:footnote w:type="continuationSeparator" w:id="0">
    <w:p w14:paraId="0C3ECE17" w14:textId="77777777" w:rsidR="001A7088" w:rsidRDefault="001A708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2CCEE8" w14:textId="77777777" w:rsidR="001A7088" w:rsidRDefault="001A7088">
    <w:pPr>
      <w:pStyle w:val="Kopfzeile"/>
    </w:pPr>
    <w:r>
      <w:rPr>
        <w:noProof/>
        <w:sz w:val="20"/>
      </w:rPr>
      <w:drawing>
        <wp:anchor distT="0" distB="0" distL="114300" distR="114300" simplePos="0" relativeHeight="251656704" behindDoc="0" locked="1" layoutInCell="1" allowOverlap="1" wp14:anchorId="3F40CFE1" wp14:editId="3473B166">
          <wp:simplePos x="0" y="0"/>
          <wp:positionH relativeFrom="column">
            <wp:posOffset>4896485</wp:posOffset>
          </wp:positionH>
          <wp:positionV relativeFrom="page">
            <wp:posOffset>421005</wp:posOffset>
          </wp:positionV>
          <wp:extent cx="1440180" cy="817245"/>
          <wp:effectExtent l="19050" t="0" r="762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54C05"/>
    <w:multiLevelType w:val="hybridMultilevel"/>
    <w:tmpl w:val="2BE4447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935A6D"/>
    <w:multiLevelType w:val="hybridMultilevel"/>
    <w:tmpl w:val="8454F97E"/>
    <w:lvl w:ilvl="0" w:tplc="0407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>
    <w:nsid w:val="219042E8"/>
    <w:multiLevelType w:val="hybridMultilevel"/>
    <w:tmpl w:val="04CA0016"/>
    <w:lvl w:ilvl="0" w:tplc="4C1AFC9C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746BF2"/>
    <w:multiLevelType w:val="hybridMultilevel"/>
    <w:tmpl w:val="E8021520"/>
    <w:lvl w:ilvl="0" w:tplc="04070005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1" w:tplc="0407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6B5ADD"/>
    <w:multiLevelType w:val="hybridMultilevel"/>
    <w:tmpl w:val="39725B1C"/>
    <w:lvl w:ilvl="0" w:tplc="0407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41797AA4"/>
    <w:multiLevelType w:val="hybridMultilevel"/>
    <w:tmpl w:val="524449C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705A47"/>
    <w:multiLevelType w:val="hybridMultilevel"/>
    <w:tmpl w:val="4D28837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267076"/>
    <w:multiLevelType w:val="hybridMultilevel"/>
    <w:tmpl w:val="BA6C5F4E"/>
    <w:lvl w:ilvl="0" w:tplc="58F2C21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97516B"/>
    <w:multiLevelType w:val="hybridMultilevel"/>
    <w:tmpl w:val="530E8FC2"/>
    <w:lvl w:ilvl="0" w:tplc="9AF0784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DA5FC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789CD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28C02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3238A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38417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D4A10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2EED5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4C505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5A1562F"/>
    <w:multiLevelType w:val="hybridMultilevel"/>
    <w:tmpl w:val="26BA2E70"/>
    <w:lvl w:ilvl="0" w:tplc="0407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59042A3B"/>
    <w:multiLevelType w:val="hybridMultilevel"/>
    <w:tmpl w:val="CACEC56E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CEE520D"/>
    <w:multiLevelType w:val="hybridMultilevel"/>
    <w:tmpl w:val="ECA2C4C6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45F6A81"/>
    <w:multiLevelType w:val="hybridMultilevel"/>
    <w:tmpl w:val="4BB61662"/>
    <w:lvl w:ilvl="0" w:tplc="3098AFF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94E0D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30D1C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F6D16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706F4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56C55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261B2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CE8F7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D0358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48750B2"/>
    <w:multiLevelType w:val="hybridMultilevel"/>
    <w:tmpl w:val="0832E58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5DC01B7"/>
    <w:multiLevelType w:val="hybridMultilevel"/>
    <w:tmpl w:val="F7E84376"/>
    <w:lvl w:ilvl="0" w:tplc="0407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6AC96799"/>
    <w:multiLevelType w:val="hybridMultilevel"/>
    <w:tmpl w:val="D03AFC6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11"/>
  </w:num>
  <w:num w:numId="5">
    <w:abstractNumId w:val="4"/>
  </w:num>
  <w:num w:numId="6">
    <w:abstractNumId w:val="13"/>
  </w:num>
  <w:num w:numId="7">
    <w:abstractNumId w:val="9"/>
  </w:num>
  <w:num w:numId="8">
    <w:abstractNumId w:val="15"/>
  </w:num>
  <w:num w:numId="9">
    <w:abstractNumId w:val="7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3"/>
  </w:num>
  <w:num w:numId="15">
    <w:abstractNumId w:val="14"/>
  </w:num>
  <w:num w:numId="16">
    <w:abstractNumId w:val="12"/>
  </w:num>
  <w:num w:numId="17">
    <w:abstractNumId w:val="8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autoHyphenation/>
  <w:hyphenationZone w:val="1304"/>
  <w:noPunctuationKerning/>
  <w:characterSpacingControl w:val="doNotCompress"/>
  <w:hdrShapeDefaults>
    <o:shapedefaults v:ext="edit" spidmax="2050" style="mso-position-vertical-relative:page" o:allowoverlap="f" fillcolor="red" stroke="f">
      <v:fill color="red"/>
      <v:stroke on="f"/>
      <o:colormru v:ext="edit" colors="#339,#009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EC8"/>
    <w:rsid w:val="00002774"/>
    <w:rsid w:val="000027EE"/>
    <w:rsid w:val="00004560"/>
    <w:rsid w:val="00006EB1"/>
    <w:rsid w:val="00007116"/>
    <w:rsid w:val="00011440"/>
    <w:rsid w:val="000148EA"/>
    <w:rsid w:val="00034D29"/>
    <w:rsid w:val="000405C7"/>
    <w:rsid w:val="00046502"/>
    <w:rsid w:val="00051C96"/>
    <w:rsid w:val="00054E3C"/>
    <w:rsid w:val="00080674"/>
    <w:rsid w:val="0008746B"/>
    <w:rsid w:val="000A6ACE"/>
    <w:rsid w:val="000A720F"/>
    <w:rsid w:val="000B2DCD"/>
    <w:rsid w:val="000B5BE7"/>
    <w:rsid w:val="000C48D6"/>
    <w:rsid w:val="000C56BA"/>
    <w:rsid w:val="000D720A"/>
    <w:rsid w:val="000F17FD"/>
    <w:rsid w:val="000F3C4F"/>
    <w:rsid w:val="00132587"/>
    <w:rsid w:val="00132937"/>
    <w:rsid w:val="00165221"/>
    <w:rsid w:val="00165D61"/>
    <w:rsid w:val="00181388"/>
    <w:rsid w:val="00185319"/>
    <w:rsid w:val="001855E2"/>
    <w:rsid w:val="0019040C"/>
    <w:rsid w:val="00197968"/>
    <w:rsid w:val="001A7088"/>
    <w:rsid w:val="001B6810"/>
    <w:rsid w:val="001C3AF5"/>
    <w:rsid w:val="001D2D8A"/>
    <w:rsid w:val="001D7014"/>
    <w:rsid w:val="001E007D"/>
    <w:rsid w:val="001E37F8"/>
    <w:rsid w:val="001E4EC7"/>
    <w:rsid w:val="001E6AA7"/>
    <w:rsid w:val="001E7B8A"/>
    <w:rsid w:val="001F29D5"/>
    <w:rsid w:val="0021290A"/>
    <w:rsid w:val="00215C7D"/>
    <w:rsid w:val="00221249"/>
    <w:rsid w:val="00221A8A"/>
    <w:rsid w:val="00224093"/>
    <w:rsid w:val="00225988"/>
    <w:rsid w:val="00230BB1"/>
    <w:rsid w:val="00235664"/>
    <w:rsid w:val="00236C9B"/>
    <w:rsid w:val="002416AF"/>
    <w:rsid w:val="00245297"/>
    <w:rsid w:val="0025188B"/>
    <w:rsid w:val="00253698"/>
    <w:rsid w:val="00254C13"/>
    <w:rsid w:val="00262FEC"/>
    <w:rsid w:val="002640FA"/>
    <w:rsid w:val="002653D5"/>
    <w:rsid w:val="002670AC"/>
    <w:rsid w:val="00272856"/>
    <w:rsid w:val="002813CE"/>
    <w:rsid w:val="00293D18"/>
    <w:rsid w:val="00296E50"/>
    <w:rsid w:val="002B473B"/>
    <w:rsid w:val="002B4E51"/>
    <w:rsid w:val="002E3CAD"/>
    <w:rsid w:val="002E4EE5"/>
    <w:rsid w:val="003317B0"/>
    <w:rsid w:val="00345D90"/>
    <w:rsid w:val="003463C5"/>
    <w:rsid w:val="00364B52"/>
    <w:rsid w:val="00370CED"/>
    <w:rsid w:val="003712B8"/>
    <w:rsid w:val="00376D48"/>
    <w:rsid w:val="00377D50"/>
    <w:rsid w:val="003850AF"/>
    <w:rsid w:val="00394907"/>
    <w:rsid w:val="0039540B"/>
    <w:rsid w:val="00395543"/>
    <w:rsid w:val="0039644C"/>
    <w:rsid w:val="0039661C"/>
    <w:rsid w:val="00396BD6"/>
    <w:rsid w:val="003B1FA3"/>
    <w:rsid w:val="003D484D"/>
    <w:rsid w:val="00400D60"/>
    <w:rsid w:val="004104C7"/>
    <w:rsid w:val="00410B63"/>
    <w:rsid w:val="004127BF"/>
    <w:rsid w:val="004218E3"/>
    <w:rsid w:val="00432CAE"/>
    <w:rsid w:val="00440C67"/>
    <w:rsid w:val="004462EB"/>
    <w:rsid w:val="0044775F"/>
    <w:rsid w:val="00451BB4"/>
    <w:rsid w:val="00452526"/>
    <w:rsid w:val="00461C0A"/>
    <w:rsid w:val="00466311"/>
    <w:rsid w:val="004735A2"/>
    <w:rsid w:val="0048780A"/>
    <w:rsid w:val="004A19BE"/>
    <w:rsid w:val="004A57C6"/>
    <w:rsid w:val="004B63D1"/>
    <w:rsid w:val="004B7389"/>
    <w:rsid w:val="004D1E0E"/>
    <w:rsid w:val="004E48B5"/>
    <w:rsid w:val="004E5AAC"/>
    <w:rsid w:val="004F257A"/>
    <w:rsid w:val="004F56B2"/>
    <w:rsid w:val="005031F6"/>
    <w:rsid w:val="00507717"/>
    <w:rsid w:val="00522F25"/>
    <w:rsid w:val="00534D4F"/>
    <w:rsid w:val="00541879"/>
    <w:rsid w:val="005578B5"/>
    <w:rsid w:val="005579AD"/>
    <w:rsid w:val="00560BC7"/>
    <w:rsid w:val="00575FC0"/>
    <w:rsid w:val="005877D3"/>
    <w:rsid w:val="005916B8"/>
    <w:rsid w:val="00596625"/>
    <w:rsid w:val="005A0151"/>
    <w:rsid w:val="005B454D"/>
    <w:rsid w:val="005C556D"/>
    <w:rsid w:val="005D6D0E"/>
    <w:rsid w:val="005F1460"/>
    <w:rsid w:val="005F459C"/>
    <w:rsid w:val="005F7CA1"/>
    <w:rsid w:val="006052B5"/>
    <w:rsid w:val="00605A12"/>
    <w:rsid w:val="0060782E"/>
    <w:rsid w:val="0061325F"/>
    <w:rsid w:val="0061349D"/>
    <w:rsid w:val="006172F9"/>
    <w:rsid w:val="006222C8"/>
    <w:rsid w:val="00623615"/>
    <w:rsid w:val="00642BB3"/>
    <w:rsid w:val="006438FF"/>
    <w:rsid w:val="00657886"/>
    <w:rsid w:val="00661E7E"/>
    <w:rsid w:val="00665250"/>
    <w:rsid w:val="006663A7"/>
    <w:rsid w:val="006700B1"/>
    <w:rsid w:val="006727C2"/>
    <w:rsid w:val="00673923"/>
    <w:rsid w:val="00680BB8"/>
    <w:rsid w:val="00682C65"/>
    <w:rsid w:val="006A2C69"/>
    <w:rsid w:val="006A31D8"/>
    <w:rsid w:val="006B6151"/>
    <w:rsid w:val="006C062B"/>
    <w:rsid w:val="006C6998"/>
    <w:rsid w:val="006D328E"/>
    <w:rsid w:val="006D643E"/>
    <w:rsid w:val="006D7573"/>
    <w:rsid w:val="006E06F2"/>
    <w:rsid w:val="006E3C9D"/>
    <w:rsid w:val="006E535C"/>
    <w:rsid w:val="00700643"/>
    <w:rsid w:val="0070219A"/>
    <w:rsid w:val="00715486"/>
    <w:rsid w:val="00717B5E"/>
    <w:rsid w:val="00724290"/>
    <w:rsid w:val="007256EF"/>
    <w:rsid w:val="0073294B"/>
    <w:rsid w:val="00772419"/>
    <w:rsid w:val="00773546"/>
    <w:rsid w:val="00783922"/>
    <w:rsid w:val="00795C9E"/>
    <w:rsid w:val="0079712F"/>
    <w:rsid w:val="007A0BC7"/>
    <w:rsid w:val="007A1C8A"/>
    <w:rsid w:val="007B411B"/>
    <w:rsid w:val="007B5C07"/>
    <w:rsid w:val="007B715C"/>
    <w:rsid w:val="007C1C22"/>
    <w:rsid w:val="007C3B38"/>
    <w:rsid w:val="007D0743"/>
    <w:rsid w:val="007D0DAC"/>
    <w:rsid w:val="007D106A"/>
    <w:rsid w:val="007D4EEF"/>
    <w:rsid w:val="007E671F"/>
    <w:rsid w:val="00806128"/>
    <w:rsid w:val="0080627E"/>
    <w:rsid w:val="00814155"/>
    <w:rsid w:val="0081548C"/>
    <w:rsid w:val="008178FA"/>
    <w:rsid w:val="00823BDC"/>
    <w:rsid w:val="0083004B"/>
    <w:rsid w:val="0083053A"/>
    <w:rsid w:val="008334C4"/>
    <w:rsid w:val="0083401A"/>
    <w:rsid w:val="00837EB9"/>
    <w:rsid w:val="00840781"/>
    <w:rsid w:val="00843EC8"/>
    <w:rsid w:val="00845BA7"/>
    <w:rsid w:val="00847424"/>
    <w:rsid w:val="008565B6"/>
    <w:rsid w:val="00856637"/>
    <w:rsid w:val="00865428"/>
    <w:rsid w:val="00880261"/>
    <w:rsid w:val="008807D1"/>
    <w:rsid w:val="00880D07"/>
    <w:rsid w:val="0088528C"/>
    <w:rsid w:val="00885B32"/>
    <w:rsid w:val="008871E5"/>
    <w:rsid w:val="008A055D"/>
    <w:rsid w:val="008A1C47"/>
    <w:rsid w:val="008C508B"/>
    <w:rsid w:val="008D1931"/>
    <w:rsid w:val="008D3399"/>
    <w:rsid w:val="008E5C0E"/>
    <w:rsid w:val="008F2451"/>
    <w:rsid w:val="008F2E06"/>
    <w:rsid w:val="0090426A"/>
    <w:rsid w:val="00904E9C"/>
    <w:rsid w:val="00906C13"/>
    <w:rsid w:val="009144C7"/>
    <w:rsid w:val="0093130A"/>
    <w:rsid w:val="00934214"/>
    <w:rsid w:val="00942B67"/>
    <w:rsid w:val="0094449E"/>
    <w:rsid w:val="009568CF"/>
    <w:rsid w:val="0096334E"/>
    <w:rsid w:val="009752B3"/>
    <w:rsid w:val="00987331"/>
    <w:rsid w:val="009A1B33"/>
    <w:rsid w:val="009A47F7"/>
    <w:rsid w:val="009B2035"/>
    <w:rsid w:val="009C59ED"/>
    <w:rsid w:val="009D633E"/>
    <w:rsid w:val="009F378D"/>
    <w:rsid w:val="009F47D4"/>
    <w:rsid w:val="00A04D83"/>
    <w:rsid w:val="00A4336A"/>
    <w:rsid w:val="00A46FC6"/>
    <w:rsid w:val="00A470F6"/>
    <w:rsid w:val="00A6035A"/>
    <w:rsid w:val="00A6518C"/>
    <w:rsid w:val="00A71ACA"/>
    <w:rsid w:val="00A80960"/>
    <w:rsid w:val="00A8193E"/>
    <w:rsid w:val="00A87C95"/>
    <w:rsid w:val="00A926B4"/>
    <w:rsid w:val="00A948C8"/>
    <w:rsid w:val="00AA3E6A"/>
    <w:rsid w:val="00AB0A9D"/>
    <w:rsid w:val="00AB35C0"/>
    <w:rsid w:val="00AB365B"/>
    <w:rsid w:val="00AC7C6F"/>
    <w:rsid w:val="00AD202B"/>
    <w:rsid w:val="00AD7714"/>
    <w:rsid w:val="00AF52B8"/>
    <w:rsid w:val="00B0243C"/>
    <w:rsid w:val="00B13C98"/>
    <w:rsid w:val="00B1421A"/>
    <w:rsid w:val="00B201AB"/>
    <w:rsid w:val="00B20D84"/>
    <w:rsid w:val="00B21D52"/>
    <w:rsid w:val="00B42C77"/>
    <w:rsid w:val="00B56A1D"/>
    <w:rsid w:val="00B56B8E"/>
    <w:rsid w:val="00B57CF6"/>
    <w:rsid w:val="00B63500"/>
    <w:rsid w:val="00BC4E43"/>
    <w:rsid w:val="00BD0DA6"/>
    <w:rsid w:val="00BD2786"/>
    <w:rsid w:val="00BD2E7F"/>
    <w:rsid w:val="00BD54FF"/>
    <w:rsid w:val="00BD69E6"/>
    <w:rsid w:val="00BE71D1"/>
    <w:rsid w:val="00BF0F90"/>
    <w:rsid w:val="00BF60D7"/>
    <w:rsid w:val="00C05074"/>
    <w:rsid w:val="00C066F5"/>
    <w:rsid w:val="00C201DB"/>
    <w:rsid w:val="00C2402B"/>
    <w:rsid w:val="00C25DA7"/>
    <w:rsid w:val="00C26330"/>
    <w:rsid w:val="00C326CD"/>
    <w:rsid w:val="00C34A10"/>
    <w:rsid w:val="00C37133"/>
    <w:rsid w:val="00C50B6A"/>
    <w:rsid w:val="00C61BA6"/>
    <w:rsid w:val="00C752FC"/>
    <w:rsid w:val="00CA4696"/>
    <w:rsid w:val="00CC5F7C"/>
    <w:rsid w:val="00CD151D"/>
    <w:rsid w:val="00CD3AEA"/>
    <w:rsid w:val="00CE65C4"/>
    <w:rsid w:val="00D00D60"/>
    <w:rsid w:val="00D01EC8"/>
    <w:rsid w:val="00D111B9"/>
    <w:rsid w:val="00D20B6C"/>
    <w:rsid w:val="00D23639"/>
    <w:rsid w:val="00D35818"/>
    <w:rsid w:val="00D42DB3"/>
    <w:rsid w:val="00D536A0"/>
    <w:rsid w:val="00D574DA"/>
    <w:rsid w:val="00D63D24"/>
    <w:rsid w:val="00D67CC9"/>
    <w:rsid w:val="00D75595"/>
    <w:rsid w:val="00D807F8"/>
    <w:rsid w:val="00D810E4"/>
    <w:rsid w:val="00D85C82"/>
    <w:rsid w:val="00D86339"/>
    <w:rsid w:val="00D92657"/>
    <w:rsid w:val="00D92E76"/>
    <w:rsid w:val="00DD238B"/>
    <w:rsid w:val="00DF20B5"/>
    <w:rsid w:val="00DF23CB"/>
    <w:rsid w:val="00DF3244"/>
    <w:rsid w:val="00E03802"/>
    <w:rsid w:val="00E163F5"/>
    <w:rsid w:val="00E24920"/>
    <w:rsid w:val="00E37C00"/>
    <w:rsid w:val="00E536C8"/>
    <w:rsid w:val="00E6201B"/>
    <w:rsid w:val="00E62147"/>
    <w:rsid w:val="00E6232E"/>
    <w:rsid w:val="00E634F9"/>
    <w:rsid w:val="00E81FB1"/>
    <w:rsid w:val="00E87006"/>
    <w:rsid w:val="00E933C9"/>
    <w:rsid w:val="00EA6C3B"/>
    <w:rsid w:val="00EB3BAE"/>
    <w:rsid w:val="00EB540C"/>
    <w:rsid w:val="00EC0B8D"/>
    <w:rsid w:val="00EC447D"/>
    <w:rsid w:val="00ED5304"/>
    <w:rsid w:val="00ED59F7"/>
    <w:rsid w:val="00ED64D3"/>
    <w:rsid w:val="00EE1E10"/>
    <w:rsid w:val="00EE51F7"/>
    <w:rsid w:val="00EF0D39"/>
    <w:rsid w:val="00EF3D51"/>
    <w:rsid w:val="00EF6ECC"/>
    <w:rsid w:val="00F14659"/>
    <w:rsid w:val="00F149F5"/>
    <w:rsid w:val="00F24436"/>
    <w:rsid w:val="00F35DD0"/>
    <w:rsid w:val="00F4296B"/>
    <w:rsid w:val="00F55DB8"/>
    <w:rsid w:val="00F60338"/>
    <w:rsid w:val="00F62DAA"/>
    <w:rsid w:val="00F71730"/>
    <w:rsid w:val="00F7453D"/>
    <w:rsid w:val="00F76C48"/>
    <w:rsid w:val="00F87316"/>
    <w:rsid w:val="00FB5985"/>
    <w:rsid w:val="00FB78C6"/>
    <w:rsid w:val="00FD1167"/>
    <w:rsid w:val="00FD2474"/>
    <w:rsid w:val="00FD3962"/>
    <w:rsid w:val="00FD6A26"/>
    <w:rsid w:val="00FE3127"/>
    <w:rsid w:val="00FF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style="mso-position-vertical-relative:page" o:allowoverlap="f" fillcolor="red" stroke="f">
      <v:fill color="red"/>
      <v:stroke on="f"/>
      <o:colormru v:ext="edit" colors="#339,#009"/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584B7B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72F9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6172F9"/>
    <w:pPr>
      <w:keepNext/>
      <w:ind w:left="540"/>
      <w:outlineLvl w:val="0"/>
    </w:pPr>
    <w:rPr>
      <w:rFonts w:ascii="Arial" w:hAnsi="Arial" w:cs="Arial"/>
      <w:b/>
      <w:bCs/>
      <w:color w:val="333399"/>
    </w:rPr>
  </w:style>
  <w:style w:type="paragraph" w:styleId="berschrift2">
    <w:name w:val="heading 2"/>
    <w:basedOn w:val="Standard"/>
    <w:next w:val="Standard"/>
    <w:qFormat/>
    <w:rsid w:val="006172F9"/>
    <w:pPr>
      <w:keepNext/>
      <w:ind w:left="1"/>
      <w:outlineLvl w:val="1"/>
    </w:pPr>
    <w:rPr>
      <w:rFonts w:ascii="Arial" w:hAnsi="Arial" w:cs="Arial"/>
      <w:b/>
      <w:bCs/>
      <w:color w:val="333399"/>
      <w:sz w:val="20"/>
    </w:rPr>
  </w:style>
  <w:style w:type="paragraph" w:styleId="berschrift3">
    <w:name w:val="heading 3"/>
    <w:basedOn w:val="Standard"/>
    <w:next w:val="Standard"/>
    <w:qFormat/>
    <w:rsid w:val="006172F9"/>
    <w:pPr>
      <w:keepNext/>
      <w:outlineLvl w:val="2"/>
    </w:pPr>
    <w:rPr>
      <w:rFonts w:ascii="Arial" w:hAnsi="Arial" w:cs="Arial"/>
      <w:b/>
      <w:bCs/>
      <w:color w:val="333399"/>
      <w:sz w:val="20"/>
    </w:rPr>
  </w:style>
  <w:style w:type="paragraph" w:styleId="berschrift4">
    <w:name w:val="heading 4"/>
    <w:basedOn w:val="Standard"/>
    <w:next w:val="Standard"/>
    <w:qFormat/>
    <w:rsid w:val="006172F9"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rsid w:val="006172F9"/>
    <w:pPr>
      <w:keepNext/>
      <w:tabs>
        <w:tab w:val="left" w:pos="360"/>
      </w:tabs>
      <w:spacing w:before="60"/>
      <w:outlineLvl w:val="4"/>
    </w:pPr>
    <w:rPr>
      <w:rFonts w:ascii="Arial" w:hAnsi="Arial" w:cs="Arial"/>
      <w:b/>
      <w:bCs/>
      <w:sz w:val="1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172F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172F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6172F9"/>
    <w:rPr>
      <w:rFonts w:ascii="Arial" w:hAnsi="Arial" w:cs="Arial"/>
      <w:b/>
      <w:bCs/>
      <w:sz w:val="22"/>
    </w:rPr>
  </w:style>
  <w:style w:type="paragraph" w:customStyle="1" w:styleId="intexnormal">
    <w:name w:val="intex_normal"/>
    <w:basedOn w:val="Standard"/>
    <w:rsid w:val="006172F9"/>
    <w:pPr>
      <w:spacing w:line="280" w:lineRule="exact"/>
    </w:pPr>
    <w:rPr>
      <w:rFonts w:ascii="Arial" w:eastAsia="Times" w:hAnsi="Arial"/>
      <w:noProof/>
      <w:sz w:val="20"/>
      <w:szCs w:val="20"/>
    </w:rPr>
  </w:style>
  <w:style w:type="paragraph" w:customStyle="1" w:styleId="intexfu">
    <w:name w:val="intex_fuß"/>
    <w:basedOn w:val="Standard"/>
    <w:rsid w:val="006172F9"/>
    <w:pPr>
      <w:spacing w:line="220" w:lineRule="exact"/>
    </w:pPr>
    <w:rPr>
      <w:rFonts w:ascii="Arial" w:eastAsia="Times" w:hAnsi="Arial"/>
      <w:noProof/>
      <w:sz w:val="14"/>
      <w:szCs w:val="20"/>
    </w:rPr>
  </w:style>
  <w:style w:type="character" w:styleId="Link">
    <w:name w:val="Hyperlink"/>
    <w:basedOn w:val="Absatzstandardschriftart"/>
    <w:rsid w:val="009144C7"/>
    <w:rPr>
      <w:color w:val="0000FF"/>
      <w:u w:val="single"/>
    </w:rPr>
  </w:style>
  <w:style w:type="paragraph" w:styleId="Textkrper2">
    <w:name w:val="Body Text 2"/>
    <w:basedOn w:val="Standard"/>
    <w:rsid w:val="008565B6"/>
    <w:pPr>
      <w:spacing w:after="120" w:line="480" w:lineRule="auto"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1855E2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1855E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83922"/>
    <w:pPr>
      <w:ind w:left="720"/>
      <w:contextualSpacing/>
    </w:pPr>
    <w:rPr>
      <w:rFonts w:ascii="Times" w:eastAsia="Times" w:hAnsi="Times"/>
      <w:szCs w:val="20"/>
    </w:rPr>
  </w:style>
  <w:style w:type="paragraph" w:customStyle="1" w:styleId="intexheadline">
    <w:name w:val="intex_headline"/>
    <w:rsid w:val="00783922"/>
    <w:pPr>
      <w:spacing w:line="280" w:lineRule="exact"/>
    </w:pPr>
    <w:rPr>
      <w:rFonts w:ascii="Arial" w:eastAsia="Times" w:hAnsi="Arial"/>
      <w:noProof/>
    </w:rPr>
  </w:style>
  <w:style w:type="paragraph" w:customStyle="1" w:styleId="bodytext">
    <w:name w:val="bodytext"/>
    <w:basedOn w:val="Standard"/>
    <w:rsid w:val="00293D18"/>
    <w:pPr>
      <w:spacing w:before="100" w:beforeAutospacing="1" w:after="100" w:afterAutospacing="1"/>
    </w:pPr>
  </w:style>
  <w:style w:type="character" w:styleId="Betont">
    <w:name w:val="Strong"/>
    <w:basedOn w:val="Absatzstandardschriftart"/>
    <w:uiPriority w:val="22"/>
    <w:qFormat/>
    <w:rsid w:val="00293D1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EF0D39"/>
    <w:pPr>
      <w:spacing w:before="100" w:beforeAutospacing="1" w:after="100" w:afterAutospacing="1"/>
    </w:pPr>
  </w:style>
  <w:style w:type="character" w:customStyle="1" w:styleId="teaser">
    <w:name w:val="teaser"/>
    <w:basedOn w:val="Absatzstandardschriftart"/>
    <w:rsid w:val="00EF0D3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72F9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6172F9"/>
    <w:pPr>
      <w:keepNext/>
      <w:ind w:left="540"/>
      <w:outlineLvl w:val="0"/>
    </w:pPr>
    <w:rPr>
      <w:rFonts w:ascii="Arial" w:hAnsi="Arial" w:cs="Arial"/>
      <w:b/>
      <w:bCs/>
      <w:color w:val="333399"/>
    </w:rPr>
  </w:style>
  <w:style w:type="paragraph" w:styleId="berschrift2">
    <w:name w:val="heading 2"/>
    <w:basedOn w:val="Standard"/>
    <w:next w:val="Standard"/>
    <w:qFormat/>
    <w:rsid w:val="006172F9"/>
    <w:pPr>
      <w:keepNext/>
      <w:ind w:left="1"/>
      <w:outlineLvl w:val="1"/>
    </w:pPr>
    <w:rPr>
      <w:rFonts w:ascii="Arial" w:hAnsi="Arial" w:cs="Arial"/>
      <w:b/>
      <w:bCs/>
      <w:color w:val="333399"/>
      <w:sz w:val="20"/>
    </w:rPr>
  </w:style>
  <w:style w:type="paragraph" w:styleId="berschrift3">
    <w:name w:val="heading 3"/>
    <w:basedOn w:val="Standard"/>
    <w:next w:val="Standard"/>
    <w:qFormat/>
    <w:rsid w:val="006172F9"/>
    <w:pPr>
      <w:keepNext/>
      <w:outlineLvl w:val="2"/>
    </w:pPr>
    <w:rPr>
      <w:rFonts w:ascii="Arial" w:hAnsi="Arial" w:cs="Arial"/>
      <w:b/>
      <w:bCs/>
      <w:color w:val="333399"/>
      <w:sz w:val="20"/>
    </w:rPr>
  </w:style>
  <w:style w:type="paragraph" w:styleId="berschrift4">
    <w:name w:val="heading 4"/>
    <w:basedOn w:val="Standard"/>
    <w:next w:val="Standard"/>
    <w:qFormat/>
    <w:rsid w:val="006172F9"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rsid w:val="006172F9"/>
    <w:pPr>
      <w:keepNext/>
      <w:tabs>
        <w:tab w:val="left" w:pos="360"/>
      </w:tabs>
      <w:spacing w:before="60"/>
      <w:outlineLvl w:val="4"/>
    </w:pPr>
    <w:rPr>
      <w:rFonts w:ascii="Arial" w:hAnsi="Arial" w:cs="Arial"/>
      <w:b/>
      <w:bCs/>
      <w:sz w:val="1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172F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172F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6172F9"/>
    <w:rPr>
      <w:rFonts w:ascii="Arial" w:hAnsi="Arial" w:cs="Arial"/>
      <w:b/>
      <w:bCs/>
      <w:sz w:val="22"/>
    </w:rPr>
  </w:style>
  <w:style w:type="paragraph" w:customStyle="1" w:styleId="intexnormal">
    <w:name w:val="intex_normal"/>
    <w:basedOn w:val="Standard"/>
    <w:rsid w:val="006172F9"/>
    <w:pPr>
      <w:spacing w:line="280" w:lineRule="exact"/>
    </w:pPr>
    <w:rPr>
      <w:rFonts w:ascii="Arial" w:eastAsia="Times" w:hAnsi="Arial"/>
      <w:noProof/>
      <w:sz w:val="20"/>
      <w:szCs w:val="20"/>
    </w:rPr>
  </w:style>
  <w:style w:type="paragraph" w:customStyle="1" w:styleId="intexfu">
    <w:name w:val="intex_fuß"/>
    <w:basedOn w:val="Standard"/>
    <w:rsid w:val="006172F9"/>
    <w:pPr>
      <w:spacing w:line="220" w:lineRule="exact"/>
    </w:pPr>
    <w:rPr>
      <w:rFonts w:ascii="Arial" w:eastAsia="Times" w:hAnsi="Arial"/>
      <w:noProof/>
      <w:sz w:val="14"/>
      <w:szCs w:val="20"/>
    </w:rPr>
  </w:style>
  <w:style w:type="character" w:styleId="Link">
    <w:name w:val="Hyperlink"/>
    <w:basedOn w:val="Absatzstandardschriftart"/>
    <w:rsid w:val="009144C7"/>
    <w:rPr>
      <w:color w:val="0000FF"/>
      <w:u w:val="single"/>
    </w:rPr>
  </w:style>
  <w:style w:type="paragraph" w:styleId="Textkrper2">
    <w:name w:val="Body Text 2"/>
    <w:basedOn w:val="Standard"/>
    <w:rsid w:val="008565B6"/>
    <w:pPr>
      <w:spacing w:after="120" w:line="480" w:lineRule="auto"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1855E2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1855E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83922"/>
    <w:pPr>
      <w:ind w:left="720"/>
      <w:contextualSpacing/>
    </w:pPr>
    <w:rPr>
      <w:rFonts w:ascii="Times" w:eastAsia="Times" w:hAnsi="Times"/>
      <w:szCs w:val="20"/>
    </w:rPr>
  </w:style>
  <w:style w:type="paragraph" w:customStyle="1" w:styleId="intexheadline">
    <w:name w:val="intex_headline"/>
    <w:rsid w:val="00783922"/>
    <w:pPr>
      <w:spacing w:line="280" w:lineRule="exact"/>
    </w:pPr>
    <w:rPr>
      <w:rFonts w:ascii="Arial" w:eastAsia="Times" w:hAnsi="Arial"/>
      <w:noProof/>
    </w:rPr>
  </w:style>
  <w:style w:type="paragraph" w:customStyle="1" w:styleId="bodytext">
    <w:name w:val="bodytext"/>
    <w:basedOn w:val="Standard"/>
    <w:rsid w:val="00293D18"/>
    <w:pPr>
      <w:spacing w:before="100" w:beforeAutospacing="1" w:after="100" w:afterAutospacing="1"/>
    </w:pPr>
  </w:style>
  <w:style w:type="character" w:styleId="Betont">
    <w:name w:val="Strong"/>
    <w:basedOn w:val="Absatzstandardschriftart"/>
    <w:uiPriority w:val="22"/>
    <w:qFormat/>
    <w:rsid w:val="00293D1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EF0D39"/>
    <w:pPr>
      <w:spacing w:before="100" w:beforeAutospacing="1" w:after="100" w:afterAutospacing="1"/>
    </w:pPr>
  </w:style>
  <w:style w:type="character" w:customStyle="1" w:styleId="teaser">
    <w:name w:val="teaser"/>
    <w:basedOn w:val="Absatzstandardschriftart"/>
    <w:rsid w:val="00EF0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4821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6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8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62665">
                          <w:marLeft w:val="0"/>
                          <w:marRight w:val="0"/>
                          <w:marTop w:val="1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090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4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6087">
          <w:marLeft w:val="274"/>
          <w:marRight w:val="0"/>
          <w:marTop w:val="168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0600">
          <w:marLeft w:val="274"/>
          <w:marRight w:val="0"/>
          <w:marTop w:val="168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1192">
          <w:marLeft w:val="274"/>
          <w:marRight w:val="0"/>
          <w:marTop w:val="168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1143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570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360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4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0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9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17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60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27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46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188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00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6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2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0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08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31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908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27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16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800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075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2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5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2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8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929111">
                          <w:marLeft w:val="0"/>
                          <w:marRight w:val="0"/>
                          <w:marTop w:val="1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56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4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E01D0-06F1-3A4F-8782-1D17EDCB6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500</Words>
  <Characters>3155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</vt:lpstr>
    </vt:vector>
  </TitlesOfParts>
  <Company>Fa. Intex Eschborn</Company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Scheuermann</dc:creator>
  <cp:keywords/>
  <dc:description/>
  <cp:lastModifiedBy>Andreas Schumacher</cp:lastModifiedBy>
  <cp:revision>7</cp:revision>
  <cp:lastPrinted>2011-05-23T14:18:00Z</cp:lastPrinted>
  <dcterms:created xsi:type="dcterms:W3CDTF">2012-03-09T15:10:00Z</dcterms:created>
  <dcterms:modified xsi:type="dcterms:W3CDTF">2012-03-15T09:08:00Z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976108954</vt:i4>
  </property>
  <property fmtid="{D5CDD505-2E9C-101B-9397-08002B2CF9AE}" pid="3" name="_EmailSubject">
    <vt:lpwstr>Pressemitteilung zur Umsetzung der intex Fertigmaßtabellen</vt:lpwstr>
  </property>
  <property fmtid="{D5CDD505-2E9C-101B-9397-08002B2CF9AE}" pid="4" name="_AuthorEmail">
    <vt:lpwstr>schumacher@intex-verband.de</vt:lpwstr>
  </property>
  <property fmtid="{D5CDD505-2E9C-101B-9397-08002B2CF9AE}" pid="5" name="_AuthorEmailDisplayName">
    <vt:lpwstr>Andreas Schumacher</vt:lpwstr>
  </property>
  <property fmtid="{D5CDD505-2E9C-101B-9397-08002B2CF9AE}" pid="6" name="_ReviewingToolsShownOnce">
    <vt:lpwstr/>
  </property>
</Properties>
</file>